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210" w:left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1446" w:firstLineChars="4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</w:rPr>
        <w:t>鹤壁龙宇新材料有限公司</w:t>
      </w:r>
      <w:r>
        <w:rPr>
          <w:rFonts w:hint="eastAsia"/>
          <w:b/>
          <w:bCs/>
          <w:sz w:val="36"/>
          <w:szCs w:val="36"/>
        </w:rPr>
        <w:t>招聘报名表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/>
          <w:sz w:val="22"/>
        </w:rPr>
        <w:t xml:space="preserve">                                                  年    月    日</w:t>
      </w:r>
    </w:p>
    <w:tbl>
      <w:tblPr>
        <w:tblStyle w:val="6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90"/>
        <w:gridCol w:w="361"/>
        <w:gridCol w:w="337"/>
        <w:gridCol w:w="257"/>
        <w:gridCol w:w="307"/>
        <w:gridCol w:w="203"/>
        <w:gridCol w:w="158"/>
        <w:gridCol w:w="557"/>
        <w:gridCol w:w="346"/>
        <w:gridCol w:w="359"/>
        <w:gridCol w:w="348"/>
        <w:gridCol w:w="374"/>
        <w:gridCol w:w="274"/>
        <w:gridCol w:w="632"/>
        <w:gridCol w:w="723"/>
        <w:gridCol w:w="83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现职称或技能等级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应聘岗位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年月—年月</w:t>
            </w:r>
          </w:p>
        </w:tc>
        <w:tc>
          <w:tcPr>
            <w:tcW w:w="30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年月—年月</w:t>
            </w: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16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0"/>
        <w:gridCol w:w="1134"/>
        <w:gridCol w:w="1276"/>
        <w:gridCol w:w="2126"/>
        <w:gridCol w:w="85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优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势</w:t>
            </w:r>
          </w:p>
        </w:tc>
        <w:tc>
          <w:tcPr>
            <w:tcW w:w="8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bookmarkStart w:id="0" w:name="_GoBack"/>
            <w:bookmarkEnd w:id="0"/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工作单位及岗位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是否同意调剂岗位：是□否□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64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                                         年   月    日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374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E57A1B"/>
    <w:rsid w:val="001132AE"/>
    <w:rsid w:val="00203B7F"/>
    <w:rsid w:val="00396369"/>
    <w:rsid w:val="1B615D2C"/>
    <w:rsid w:val="7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301</Characters>
  <Lines>4</Lines>
  <Paragraphs>1</Paragraphs>
  <TotalTime>0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2022-04-15T01:22:00Z</dcterms:created>
  <dc:creator>杨先生</dc:creator>
  <cp:lastModifiedBy>Administrator</cp:lastModifiedBy>
  <dcterms:modified xsi:type="dcterms:W3CDTF">2022-04-19T09:43:33Z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4E60C87FD13E4EC79F42FF8F8564F59E</vt:lpwstr>
  </property>
</Properties>
</file>