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宋体" w:hAnsi="宋体" w:eastAsia="方正小标宋简体" w:cs="宋体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/>
          <w:vanish w:val="0"/>
          <w:spacing w:val="0"/>
          <w:w w:val="100"/>
          <w:kern w:val="2"/>
          <w:position w:val="0"/>
          <w:sz w:val="44"/>
          <w:szCs w:val="32"/>
          <w:u w:val="none"/>
          <w:lang w:val="en-US" w:eastAsia="zh-CN"/>
        </w:rPr>
      </w:pPr>
      <w:bookmarkStart w:id="0" w:name="_GoBack"/>
      <w:r>
        <w:rPr>
          <w:rFonts w:hint="eastAsia" w:ascii="宋体" w:hAnsi="宋体" w:eastAsia="方正小标宋简体" w:cs="宋体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/>
          <w:vanish w:val="0"/>
          <w:spacing w:val="0"/>
          <w:w w:val="100"/>
          <w:kern w:val="2"/>
          <w:position w:val="0"/>
          <w:sz w:val="44"/>
          <w:szCs w:val="32"/>
          <w:u w:val="none"/>
          <w:lang w:val="en-US" w:eastAsia="zh-CN"/>
        </w:rPr>
        <w:t>2020年卢氏县公开招聘事业单位工作人员</w:t>
      </w:r>
    </w:p>
    <w:bookmarkEnd w:id="0"/>
    <w:p>
      <w:pPr>
        <w:spacing w:line="700" w:lineRule="exact"/>
        <w:jc w:val="center"/>
        <w:rPr>
          <w:rFonts w:hint="eastAsia" w:ascii="宋体" w:hAnsi="宋体" w:eastAsia="方正小标宋简体" w:cs="宋体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/>
          <w:vanish w:val="0"/>
          <w:spacing w:val="0"/>
          <w:w w:val="100"/>
          <w:kern w:val="2"/>
          <w:position w:val="0"/>
          <w:sz w:val="44"/>
          <w:szCs w:val="32"/>
          <w:u w:val="none"/>
          <w:lang w:eastAsia="zh-CN"/>
        </w:rPr>
      </w:pPr>
      <w:r>
        <w:rPr>
          <w:rFonts w:hint="eastAsia" w:ascii="宋体" w:hAnsi="宋体" w:eastAsia="方正小标宋简体" w:cs="宋体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/>
          <w:vanish w:val="0"/>
          <w:spacing w:val="0"/>
          <w:w w:val="100"/>
          <w:kern w:val="2"/>
          <w:position w:val="0"/>
          <w:sz w:val="44"/>
          <w:szCs w:val="32"/>
          <w:u w:val="none"/>
          <w:lang w:eastAsia="zh-CN"/>
        </w:rPr>
        <w:t>专业类别目录</w:t>
      </w:r>
    </w:p>
    <w:p>
      <w:pPr>
        <w:ind w:firstLine="1600" w:firstLineChars="500"/>
        <w:rPr>
          <w:rFonts w:hint="eastAsia"/>
          <w:szCs w:val="32"/>
          <w:lang w:eastAsia="zh-CN"/>
        </w:rPr>
      </w:pPr>
    </w:p>
    <w:p>
      <w:pPr>
        <w:spacing w:line="240" w:lineRule="auto"/>
        <w:ind w:firstLine="640" w:firstLineChars="200"/>
        <w:rPr>
          <w:rFonts w:hint="eastAsia" w:ascii="宋体" w:hAnsi="宋体" w:eastAsia="仿宋_GB2312" w:cs="宋体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/>
          <w:vanish w:val="0"/>
          <w:spacing w:val="0"/>
          <w:w w:val="100"/>
          <w:kern w:val="2"/>
          <w:position w:val="0"/>
          <w:sz w:val="32"/>
          <w:szCs w:val="32"/>
          <w:u w:val="none"/>
          <w:lang w:eastAsia="zh-CN"/>
        </w:rPr>
      </w:pPr>
      <w:r>
        <w:rPr>
          <w:rFonts w:hint="eastAsia" w:ascii="宋体" w:hAnsi="宋体" w:eastAsia="仿宋_GB2312" w:cs="宋体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/>
          <w:vanish w:val="0"/>
          <w:spacing w:val="0"/>
          <w:w w:val="100"/>
          <w:kern w:val="2"/>
          <w:position w:val="0"/>
          <w:sz w:val="32"/>
          <w:szCs w:val="32"/>
          <w:u w:val="none"/>
          <w:lang w:eastAsia="zh-CN"/>
        </w:rPr>
        <w:t>一、新闻传播学类：新闻学、广播电视学、广告学、传播学、编辑出版学。</w:t>
      </w:r>
    </w:p>
    <w:p>
      <w:pPr>
        <w:spacing w:line="240" w:lineRule="auto"/>
        <w:ind w:firstLine="640" w:firstLineChars="200"/>
        <w:rPr>
          <w:rFonts w:hint="eastAsia" w:ascii="宋体" w:hAnsi="宋体" w:eastAsia="仿宋_GB2312" w:cs="宋体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/>
          <w:vanish w:val="0"/>
          <w:spacing w:val="0"/>
          <w:w w:val="100"/>
          <w:kern w:val="2"/>
          <w:position w:val="0"/>
          <w:sz w:val="32"/>
          <w:szCs w:val="32"/>
          <w:u w:val="none"/>
          <w:lang w:eastAsia="zh-CN"/>
        </w:rPr>
      </w:pPr>
      <w:r>
        <w:rPr>
          <w:rFonts w:hint="eastAsia" w:ascii="宋体" w:hAnsi="宋体" w:eastAsia="仿宋_GB2312" w:cs="宋体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/>
          <w:vanish w:val="0"/>
          <w:spacing w:val="0"/>
          <w:w w:val="100"/>
          <w:kern w:val="2"/>
          <w:position w:val="0"/>
          <w:sz w:val="32"/>
          <w:szCs w:val="32"/>
          <w:u w:val="none"/>
          <w:lang w:eastAsia="zh-CN"/>
        </w:rPr>
        <w:t>二、建筑类：建筑学、城乡规划、风景园林。</w:t>
      </w:r>
    </w:p>
    <w:p>
      <w:pPr>
        <w:spacing w:line="240" w:lineRule="auto"/>
        <w:ind w:firstLine="640" w:firstLineChars="200"/>
        <w:rPr>
          <w:rFonts w:hint="eastAsia" w:ascii="宋体" w:hAnsi="宋体" w:eastAsia="仿宋_GB2312" w:cs="宋体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/>
          <w:vanish w:val="0"/>
          <w:spacing w:val="0"/>
          <w:w w:val="100"/>
          <w:kern w:val="2"/>
          <w:position w:val="0"/>
          <w:sz w:val="32"/>
          <w:u w:val="none"/>
        </w:rPr>
      </w:pPr>
      <w:r>
        <w:rPr>
          <w:rFonts w:hint="eastAsia" w:ascii="宋体" w:hAnsi="宋体" w:eastAsia="仿宋_GB2312" w:cs="宋体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/>
          <w:vanish w:val="0"/>
          <w:spacing w:val="0"/>
          <w:w w:val="100"/>
          <w:kern w:val="2"/>
          <w:position w:val="0"/>
          <w:sz w:val="32"/>
          <w:szCs w:val="32"/>
          <w:u w:val="none"/>
          <w:lang w:eastAsia="zh-CN"/>
        </w:rPr>
        <w:t>三、林学类：林学、园林、森林保护。</w:t>
      </w:r>
    </w:p>
    <w:sectPr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05D5D"/>
    <w:rsid w:val="50C0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_GB2312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2020-03-31T00:52:00Z</dcterms:created>
  <dc:creator>永恒</dc:creator>
  <cp:lastModifiedBy>永恒</cp:lastModifiedBy>
  <dcterms:modified xsi:type="dcterms:W3CDTF">2020-03-31T00:58:06Z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