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ind w:firstLine="480"/>
        <w:jc w:val="center"/>
        <w:rPr>
          <w:rFonts w:hint="eastAsia" w:ascii="方正小标宋_GBK" w:eastAsia="方正小标宋_GBK" w:cs="Arial" w:hAnsiTheme="majorEastAsia"/>
          <w:color w:val="000000"/>
          <w:kern w:val="0"/>
          <w:sz w:val="44"/>
          <w:szCs w:val="44"/>
        </w:rPr>
      </w:pPr>
      <w:bookmarkStart w:id="0" w:name="_GoBack"/>
      <w:r>
        <w:rPr>
          <w:rFonts w:hint="eastAsia" w:ascii="方正小标宋_GBK" w:eastAsia="方正小标宋_GBK" w:cs="Arial" w:hAnsiTheme="majorEastAsia"/>
          <w:color w:val="000000"/>
          <w:kern w:val="0"/>
          <w:sz w:val="44"/>
          <w:szCs w:val="44"/>
        </w:rPr>
        <w:t>郑州经开区招聘程序</w:t>
      </w:r>
      <w:bookmarkEnd w:id="0"/>
    </w:p>
    <w:p>
      <w:pPr>
        <w:widowControl/>
        <w:shd w:val="clear" w:color="auto" w:fill="FFFFFF"/>
        <w:spacing w:line="560" w:lineRule="exact"/>
        <w:ind w:firstLine="480"/>
        <w:rPr>
          <w:rFonts w:hint="eastAsia" w:ascii="楷体" w:hAnsi="楷体" w:eastAsia="楷体" w:cs="Arial"/>
          <w:color w:val="000000"/>
          <w:kern w:val="0"/>
          <w:sz w:val="28"/>
          <w:szCs w:val="28"/>
        </w:rPr>
      </w:pPr>
      <w:r>
        <w:rPr>
          <w:rFonts w:hint="eastAsia" w:ascii="方正小标宋_GBK" w:eastAsia="方正小标宋_GBK" w:cs="Arial" w:hAnsiTheme="majorEastAsia"/>
          <w:color w:val="000000"/>
          <w:kern w:val="0"/>
          <w:sz w:val="28"/>
          <w:szCs w:val="28"/>
        </w:rPr>
        <w:t>一、招聘流程</w:t>
      </w:r>
    </w:p>
    <w:p>
      <w:pPr>
        <w:widowControl/>
        <w:shd w:val="clear" w:color="auto" w:fill="FFFFFF"/>
        <w:spacing w:line="560" w:lineRule="exact"/>
        <w:ind w:firstLine="480"/>
        <w:rPr>
          <w:rFonts w:ascii="楷体" w:hAnsi="楷体" w:eastAsia="楷体" w:cs="Arial"/>
          <w:color w:val="000000"/>
          <w:kern w:val="0"/>
          <w:sz w:val="32"/>
          <w:szCs w:val="32"/>
        </w:rPr>
      </w:pPr>
      <w:r>
        <w:rPr>
          <w:rFonts w:hint="eastAsia" w:ascii="楷体" w:hAnsi="楷体" w:eastAsia="楷体" w:cs="Arial"/>
          <w:color w:val="000000"/>
          <w:kern w:val="0"/>
          <w:sz w:val="32"/>
          <w:szCs w:val="32"/>
        </w:rPr>
        <w:t>（一）信息发布</w:t>
      </w:r>
      <w:r>
        <w:rPr>
          <w:rFonts w:hint="eastAsia" w:ascii="宋体" w:hAnsi="宋体" w:cs="宋体"/>
          <w:color w:val="000000"/>
          <w:kern w:val="0"/>
          <w:sz w:val="32"/>
          <w:szCs w:val="32"/>
        </w:rPr>
        <w:t> </w:t>
      </w:r>
    </w:p>
    <w:p>
      <w:pPr>
        <w:widowControl/>
        <w:shd w:val="clear" w:color="auto" w:fill="FFFFFF"/>
        <w:spacing w:line="560" w:lineRule="exact"/>
        <w:ind w:firstLine="640" w:firstLineChars="200"/>
        <w:rPr>
          <w:rFonts w:ascii="仿宋" w:hAnsi="仿宋" w:eastAsia="仿宋" w:cs="Arial"/>
          <w:color w:val="000000"/>
          <w:kern w:val="0"/>
          <w:sz w:val="32"/>
          <w:szCs w:val="32"/>
        </w:rPr>
      </w:pPr>
      <w:r>
        <w:rPr>
          <w:rFonts w:hint="eastAsia" w:ascii="仿宋" w:hAnsi="仿宋" w:eastAsia="仿宋" w:cs="Arial"/>
          <w:color w:val="000000"/>
          <w:kern w:val="0"/>
          <w:sz w:val="32"/>
          <w:szCs w:val="32"/>
        </w:rPr>
        <w:t>招聘公告在相关高校网站发布。</w:t>
      </w:r>
    </w:p>
    <w:p>
      <w:pPr>
        <w:widowControl/>
        <w:shd w:val="clear" w:color="auto" w:fill="FFFFFF"/>
        <w:spacing w:line="560" w:lineRule="exact"/>
        <w:ind w:firstLine="480"/>
        <w:rPr>
          <w:rFonts w:ascii="楷体" w:hAnsi="楷体" w:eastAsia="楷体" w:cs="Arial"/>
          <w:color w:val="000000"/>
          <w:kern w:val="0"/>
          <w:sz w:val="32"/>
          <w:szCs w:val="32"/>
        </w:rPr>
      </w:pPr>
      <w:r>
        <w:rPr>
          <w:rFonts w:hint="eastAsia" w:ascii="楷体" w:hAnsi="楷体" w:eastAsia="楷体" w:cs="Arial"/>
          <w:color w:val="000000"/>
          <w:kern w:val="0"/>
          <w:sz w:val="32"/>
          <w:szCs w:val="32"/>
        </w:rPr>
        <w:t>（二）报名及资格审查</w:t>
      </w:r>
    </w:p>
    <w:p>
      <w:pPr>
        <w:widowControl/>
        <w:shd w:val="clear" w:color="auto" w:fill="FFFFFF"/>
        <w:spacing w:line="560" w:lineRule="exact"/>
        <w:ind w:firstLine="480"/>
        <w:rPr>
          <w:rFonts w:ascii="仿宋" w:hAnsi="仿宋" w:eastAsia="仿宋" w:cs="Arial"/>
          <w:color w:val="000000"/>
          <w:kern w:val="0"/>
          <w:sz w:val="32"/>
          <w:szCs w:val="32"/>
        </w:rPr>
      </w:pPr>
      <w:r>
        <w:rPr>
          <w:rFonts w:hint="eastAsia" w:ascii="仿宋" w:hAnsi="仿宋" w:eastAsia="仿宋" w:cs="Arial"/>
          <w:color w:val="000000"/>
          <w:kern w:val="0"/>
          <w:sz w:val="32"/>
          <w:szCs w:val="32"/>
        </w:rPr>
        <w:t>1.报名办法：本人现场报名（考生可提前下载报名登记表并发送至邮箱</w:t>
      </w:r>
      <w:r>
        <w:rPr>
          <w:rFonts w:ascii="仿宋" w:hAnsi="仿宋" w:eastAsia="仿宋" w:cs="Arial"/>
          <w:bCs/>
          <w:color w:val="000000"/>
          <w:kern w:val="0"/>
          <w:sz w:val="32"/>
          <w:szCs w:val="32"/>
        </w:rPr>
        <w:t>jwtjrsk@126.com</w:t>
      </w:r>
      <w:r>
        <w:rPr>
          <w:rFonts w:hint="eastAsia" w:ascii="仿宋" w:hAnsi="仿宋" w:eastAsia="仿宋" w:cs="Arial"/>
          <w:color w:val="000000"/>
          <w:kern w:val="0"/>
          <w:sz w:val="32"/>
          <w:szCs w:val="32"/>
        </w:rPr>
        <w:t>）。</w:t>
      </w:r>
    </w:p>
    <w:p>
      <w:pPr>
        <w:widowControl/>
        <w:shd w:val="clear" w:color="auto" w:fill="FFFFFF"/>
        <w:spacing w:line="560" w:lineRule="exact"/>
        <w:ind w:firstLine="480"/>
        <w:rPr>
          <w:rFonts w:ascii="仿宋" w:hAnsi="仿宋" w:eastAsia="仿宋" w:cs="Arial"/>
          <w:color w:val="000000"/>
          <w:kern w:val="0"/>
          <w:sz w:val="32"/>
          <w:szCs w:val="32"/>
        </w:rPr>
      </w:pPr>
      <w:r>
        <w:rPr>
          <w:rFonts w:hint="eastAsia" w:ascii="仿宋" w:hAnsi="仿宋" w:eastAsia="仿宋" w:cs="Arial"/>
          <w:color w:val="000000"/>
          <w:kern w:val="0"/>
          <w:sz w:val="32"/>
          <w:szCs w:val="32"/>
        </w:rPr>
        <w:t>2.报名时间及地点：</w:t>
      </w:r>
    </w:p>
    <w:p>
      <w:pPr>
        <w:widowControl/>
        <w:shd w:val="clear" w:color="auto" w:fill="FFFFFF"/>
        <w:spacing w:line="560" w:lineRule="exact"/>
        <w:ind w:firstLine="480"/>
        <w:rPr>
          <w:rFonts w:ascii="仿宋" w:hAnsi="仿宋" w:eastAsia="仿宋" w:cs="Arial"/>
          <w:color w:val="000000"/>
          <w:kern w:val="0"/>
          <w:sz w:val="32"/>
          <w:szCs w:val="32"/>
        </w:rPr>
      </w:pPr>
      <w:r>
        <w:rPr>
          <w:rFonts w:hint="eastAsia" w:ascii="仿宋" w:hAnsi="仿宋" w:eastAsia="仿宋" w:cs="Arial"/>
          <w:color w:val="000000"/>
          <w:kern w:val="0"/>
          <w:sz w:val="32"/>
          <w:szCs w:val="32"/>
        </w:rPr>
        <w:t>（</w:t>
      </w:r>
      <w:r>
        <w:rPr>
          <w:rFonts w:ascii="仿宋" w:hAnsi="仿宋" w:eastAsia="仿宋" w:cs="Arial"/>
          <w:color w:val="000000"/>
          <w:kern w:val="0"/>
          <w:sz w:val="32"/>
          <w:szCs w:val="32"/>
        </w:rPr>
        <w:t>1</w:t>
      </w:r>
      <w:r>
        <w:rPr>
          <w:rFonts w:hint="eastAsia" w:ascii="仿宋" w:hAnsi="仿宋" w:eastAsia="仿宋" w:cs="Arial"/>
          <w:color w:val="000000"/>
          <w:kern w:val="0"/>
          <w:sz w:val="32"/>
          <w:szCs w:val="32"/>
        </w:rPr>
        <w:t>）东北师范大学招聘点</w:t>
      </w:r>
    </w:p>
    <w:p>
      <w:pPr>
        <w:widowControl/>
        <w:shd w:val="clear" w:color="auto" w:fill="FFFFFF"/>
        <w:spacing w:line="560" w:lineRule="exact"/>
        <w:ind w:firstLine="480"/>
        <w:rPr>
          <w:rFonts w:ascii="仿宋" w:hAnsi="仿宋" w:eastAsia="仿宋" w:cs="Arial"/>
          <w:color w:val="000000"/>
          <w:kern w:val="0"/>
          <w:sz w:val="32"/>
          <w:szCs w:val="32"/>
        </w:rPr>
      </w:pPr>
      <w:r>
        <w:rPr>
          <w:rFonts w:hint="eastAsia" w:ascii="仿宋" w:hAnsi="仿宋" w:eastAsia="仿宋" w:cs="Arial"/>
          <w:color w:val="000000"/>
          <w:kern w:val="0"/>
          <w:sz w:val="32"/>
          <w:szCs w:val="32"/>
        </w:rPr>
        <w:t>时间:201</w:t>
      </w:r>
      <w:r>
        <w:rPr>
          <w:rFonts w:ascii="仿宋" w:hAnsi="仿宋" w:eastAsia="仿宋" w:cs="Arial"/>
          <w:color w:val="000000"/>
          <w:kern w:val="0"/>
          <w:sz w:val="32"/>
          <w:szCs w:val="32"/>
        </w:rPr>
        <w:t>8</w:t>
      </w:r>
      <w:r>
        <w:rPr>
          <w:rFonts w:hint="eastAsia" w:ascii="仿宋" w:hAnsi="仿宋" w:eastAsia="仿宋" w:cs="Arial"/>
          <w:color w:val="000000"/>
          <w:kern w:val="0"/>
          <w:sz w:val="32"/>
          <w:szCs w:val="32"/>
        </w:rPr>
        <w:t>年4月1日上午</w:t>
      </w:r>
      <w:r>
        <w:rPr>
          <w:rFonts w:ascii="仿宋" w:hAnsi="仿宋" w:eastAsia="仿宋" w:cs="Arial"/>
          <w:color w:val="000000"/>
          <w:kern w:val="0"/>
          <w:sz w:val="32"/>
          <w:szCs w:val="32"/>
        </w:rPr>
        <w:t>8</w:t>
      </w:r>
      <w:r>
        <w:rPr>
          <w:rFonts w:hint="eastAsia" w:ascii="仿宋" w:hAnsi="仿宋" w:eastAsia="仿宋" w:cs="Arial"/>
          <w:color w:val="000000"/>
          <w:kern w:val="0"/>
          <w:sz w:val="32"/>
          <w:szCs w:val="32"/>
        </w:rPr>
        <w:t>:</w:t>
      </w:r>
      <w:r>
        <w:rPr>
          <w:rFonts w:ascii="仿宋" w:hAnsi="仿宋" w:eastAsia="仿宋" w:cs="Arial"/>
          <w:color w:val="000000"/>
          <w:kern w:val="0"/>
          <w:sz w:val="32"/>
          <w:szCs w:val="32"/>
        </w:rPr>
        <w:t>3</w:t>
      </w:r>
      <w:r>
        <w:rPr>
          <w:rFonts w:hint="eastAsia" w:ascii="仿宋" w:hAnsi="仿宋" w:eastAsia="仿宋" w:cs="Arial"/>
          <w:color w:val="000000"/>
          <w:kern w:val="0"/>
          <w:sz w:val="32"/>
          <w:szCs w:val="32"/>
        </w:rPr>
        <w:t>0—1</w:t>
      </w:r>
      <w:r>
        <w:rPr>
          <w:rFonts w:ascii="仿宋" w:hAnsi="仿宋" w:eastAsia="仿宋" w:cs="Arial"/>
          <w:color w:val="000000"/>
          <w:kern w:val="0"/>
          <w:sz w:val="32"/>
          <w:szCs w:val="32"/>
        </w:rPr>
        <w:t>2</w:t>
      </w:r>
      <w:r>
        <w:rPr>
          <w:rFonts w:hint="eastAsia" w:ascii="仿宋" w:hAnsi="仿宋" w:eastAsia="仿宋" w:cs="Arial"/>
          <w:color w:val="000000"/>
          <w:kern w:val="0"/>
          <w:sz w:val="32"/>
          <w:szCs w:val="32"/>
        </w:rPr>
        <w:t>:00，下午1</w:t>
      </w:r>
      <w:r>
        <w:rPr>
          <w:rFonts w:ascii="仿宋" w:hAnsi="仿宋" w:eastAsia="仿宋" w:cs="Arial"/>
          <w:color w:val="000000"/>
          <w:kern w:val="0"/>
          <w:sz w:val="32"/>
          <w:szCs w:val="32"/>
        </w:rPr>
        <w:t>4</w:t>
      </w:r>
      <w:r>
        <w:rPr>
          <w:rFonts w:hint="eastAsia" w:ascii="仿宋" w:hAnsi="仿宋" w:eastAsia="仿宋" w:cs="Arial"/>
          <w:color w:val="000000"/>
          <w:kern w:val="0"/>
          <w:sz w:val="32"/>
          <w:szCs w:val="32"/>
        </w:rPr>
        <w:t>:</w:t>
      </w:r>
      <w:r>
        <w:rPr>
          <w:rFonts w:ascii="仿宋" w:hAnsi="仿宋" w:eastAsia="仿宋" w:cs="Arial"/>
          <w:color w:val="000000"/>
          <w:kern w:val="0"/>
          <w:sz w:val="32"/>
          <w:szCs w:val="32"/>
        </w:rPr>
        <w:t>30</w:t>
      </w:r>
      <w:r>
        <w:rPr>
          <w:rFonts w:hint="eastAsia" w:ascii="仿宋" w:hAnsi="仿宋" w:eastAsia="仿宋" w:cs="Arial"/>
          <w:color w:val="000000"/>
          <w:kern w:val="0"/>
          <w:sz w:val="32"/>
          <w:szCs w:val="32"/>
        </w:rPr>
        <w:t>—1</w:t>
      </w:r>
      <w:r>
        <w:rPr>
          <w:rFonts w:ascii="仿宋" w:hAnsi="仿宋" w:eastAsia="仿宋" w:cs="Arial"/>
          <w:color w:val="000000"/>
          <w:kern w:val="0"/>
          <w:sz w:val="32"/>
          <w:szCs w:val="32"/>
        </w:rPr>
        <w:t>7</w:t>
      </w:r>
      <w:r>
        <w:rPr>
          <w:rFonts w:hint="eastAsia" w:ascii="仿宋" w:hAnsi="仿宋" w:eastAsia="仿宋" w:cs="Arial"/>
          <w:color w:val="000000"/>
          <w:kern w:val="0"/>
          <w:sz w:val="32"/>
          <w:szCs w:val="32"/>
        </w:rPr>
        <w:t>:</w:t>
      </w:r>
      <w:r>
        <w:rPr>
          <w:rFonts w:ascii="仿宋" w:hAnsi="仿宋" w:eastAsia="仿宋" w:cs="Arial"/>
          <w:color w:val="000000"/>
          <w:kern w:val="0"/>
          <w:sz w:val="32"/>
          <w:szCs w:val="32"/>
        </w:rPr>
        <w:t>00</w:t>
      </w:r>
    </w:p>
    <w:p>
      <w:pPr>
        <w:widowControl/>
        <w:shd w:val="clear" w:color="auto" w:fill="FFFFFF"/>
        <w:spacing w:line="560" w:lineRule="exact"/>
        <w:ind w:firstLine="480"/>
        <w:rPr>
          <w:rFonts w:ascii="仿宋" w:hAnsi="仿宋" w:eastAsia="仿宋" w:cs="Arial"/>
          <w:color w:val="000000"/>
          <w:kern w:val="0"/>
          <w:sz w:val="32"/>
          <w:szCs w:val="32"/>
        </w:rPr>
      </w:pPr>
      <w:r>
        <w:rPr>
          <w:rFonts w:hint="eastAsia" w:ascii="仿宋" w:hAnsi="仿宋" w:eastAsia="仿宋" w:cs="Arial"/>
          <w:color w:val="000000"/>
          <w:kern w:val="0"/>
          <w:sz w:val="32"/>
          <w:szCs w:val="32"/>
        </w:rPr>
        <w:t>（2）陕西师范大学招聘点</w:t>
      </w:r>
    </w:p>
    <w:p>
      <w:pPr>
        <w:widowControl/>
        <w:shd w:val="clear" w:color="auto" w:fill="FFFFFF"/>
        <w:spacing w:line="560" w:lineRule="exact"/>
        <w:ind w:firstLine="480"/>
        <w:rPr>
          <w:rFonts w:ascii="仿宋" w:hAnsi="仿宋" w:eastAsia="仿宋" w:cs="Arial"/>
          <w:color w:val="000000"/>
          <w:kern w:val="0"/>
          <w:sz w:val="32"/>
          <w:szCs w:val="32"/>
        </w:rPr>
      </w:pPr>
      <w:r>
        <w:rPr>
          <w:rFonts w:hint="eastAsia" w:ascii="仿宋" w:hAnsi="仿宋" w:eastAsia="仿宋" w:cs="Arial"/>
          <w:color w:val="000000"/>
          <w:kern w:val="0"/>
          <w:sz w:val="32"/>
          <w:szCs w:val="32"/>
        </w:rPr>
        <w:t>时间：2</w:t>
      </w:r>
      <w:r>
        <w:rPr>
          <w:rFonts w:ascii="仿宋" w:hAnsi="仿宋" w:eastAsia="仿宋" w:cs="Arial"/>
          <w:color w:val="000000"/>
          <w:kern w:val="0"/>
          <w:sz w:val="32"/>
          <w:szCs w:val="32"/>
        </w:rPr>
        <w:t>018</w:t>
      </w:r>
      <w:r>
        <w:rPr>
          <w:rFonts w:hint="eastAsia" w:ascii="仿宋" w:hAnsi="仿宋" w:eastAsia="仿宋" w:cs="Arial"/>
          <w:color w:val="000000"/>
          <w:kern w:val="0"/>
          <w:sz w:val="32"/>
          <w:szCs w:val="32"/>
        </w:rPr>
        <w:t>年4月8日上午</w:t>
      </w:r>
      <w:r>
        <w:rPr>
          <w:rFonts w:ascii="仿宋" w:hAnsi="仿宋" w:eastAsia="仿宋" w:cs="Arial"/>
          <w:color w:val="000000"/>
          <w:kern w:val="0"/>
          <w:sz w:val="32"/>
          <w:szCs w:val="32"/>
        </w:rPr>
        <w:t>8</w:t>
      </w:r>
      <w:r>
        <w:rPr>
          <w:rFonts w:hint="eastAsia" w:ascii="仿宋" w:hAnsi="仿宋" w:eastAsia="仿宋" w:cs="Arial"/>
          <w:color w:val="000000"/>
          <w:kern w:val="0"/>
          <w:sz w:val="32"/>
          <w:szCs w:val="32"/>
        </w:rPr>
        <w:t>:</w:t>
      </w:r>
      <w:r>
        <w:rPr>
          <w:rFonts w:ascii="仿宋" w:hAnsi="仿宋" w:eastAsia="仿宋" w:cs="Arial"/>
          <w:color w:val="000000"/>
          <w:kern w:val="0"/>
          <w:sz w:val="32"/>
          <w:szCs w:val="32"/>
        </w:rPr>
        <w:t>3</w:t>
      </w:r>
      <w:r>
        <w:rPr>
          <w:rFonts w:hint="eastAsia" w:ascii="仿宋" w:hAnsi="仿宋" w:eastAsia="仿宋" w:cs="Arial"/>
          <w:color w:val="000000"/>
          <w:kern w:val="0"/>
          <w:sz w:val="32"/>
          <w:szCs w:val="32"/>
        </w:rPr>
        <w:t>0—1</w:t>
      </w:r>
      <w:r>
        <w:rPr>
          <w:rFonts w:ascii="仿宋" w:hAnsi="仿宋" w:eastAsia="仿宋" w:cs="Arial"/>
          <w:color w:val="000000"/>
          <w:kern w:val="0"/>
          <w:sz w:val="32"/>
          <w:szCs w:val="32"/>
        </w:rPr>
        <w:t>2</w:t>
      </w:r>
      <w:r>
        <w:rPr>
          <w:rFonts w:hint="eastAsia" w:ascii="仿宋" w:hAnsi="仿宋" w:eastAsia="仿宋" w:cs="Arial"/>
          <w:color w:val="000000"/>
          <w:kern w:val="0"/>
          <w:sz w:val="32"/>
          <w:szCs w:val="32"/>
        </w:rPr>
        <w:t>:00，下午1</w:t>
      </w:r>
      <w:r>
        <w:rPr>
          <w:rFonts w:ascii="仿宋" w:hAnsi="仿宋" w:eastAsia="仿宋" w:cs="Arial"/>
          <w:color w:val="000000"/>
          <w:kern w:val="0"/>
          <w:sz w:val="32"/>
          <w:szCs w:val="32"/>
        </w:rPr>
        <w:t>4</w:t>
      </w:r>
      <w:r>
        <w:rPr>
          <w:rFonts w:hint="eastAsia" w:ascii="仿宋" w:hAnsi="仿宋" w:eastAsia="仿宋" w:cs="Arial"/>
          <w:color w:val="000000"/>
          <w:kern w:val="0"/>
          <w:sz w:val="32"/>
          <w:szCs w:val="32"/>
        </w:rPr>
        <w:t>:</w:t>
      </w:r>
      <w:r>
        <w:rPr>
          <w:rFonts w:ascii="仿宋" w:hAnsi="仿宋" w:eastAsia="仿宋" w:cs="Arial"/>
          <w:color w:val="000000"/>
          <w:kern w:val="0"/>
          <w:sz w:val="32"/>
          <w:szCs w:val="32"/>
        </w:rPr>
        <w:t>30</w:t>
      </w:r>
      <w:r>
        <w:rPr>
          <w:rFonts w:hint="eastAsia" w:ascii="仿宋" w:hAnsi="仿宋" w:eastAsia="仿宋" w:cs="Arial"/>
          <w:color w:val="000000"/>
          <w:kern w:val="0"/>
          <w:sz w:val="32"/>
          <w:szCs w:val="32"/>
        </w:rPr>
        <w:t>—1</w:t>
      </w:r>
      <w:r>
        <w:rPr>
          <w:rFonts w:ascii="仿宋" w:hAnsi="仿宋" w:eastAsia="仿宋" w:cs="Arial"/>
          <w:color w:val="000000"/>
          <w:kern w:val="0"/>
          <w:sz w:val="32"/>
          <w:szCs w:val="32"/>
        </w:rPr>
        <w:t>7</w:t>
      </w:r>
      <w:r>
        <w:rPr>
          <w:rFonts w:hint="eastAsia" w:ascii="仿宋" w:hAnsi="仿宋" w:eastAsia="仿宋" w:cs="Arial"/>
          <w:color w:val="000000"/>
          <w:kern w:val="0"/>
          <w:sz w:val="32"/>
          <w:szCs w:val="32"/>
        </w:rPr>
        <w:t>:</w:t>
      </w:r>
      <w:r>
        <w:rPr>
          <w:rFonts w:ascii="仿宋" w:hAnsi="仿宋" w:eastAsia="仿宋" w:cs="Arial"/>
          <w:color w:val="000000"/>
          <w:kern w:val="0"/>
          <w:sz w:val="32"/>
          <w:szCs w:val="32"/>
        </w:rPr>
        <w:t>00</w:t>
      </w:r>
    </w:p>
    <w:p>
      <w:pPr>
        <w:widowControl/>
        <w:shd w:val="clear" w:color="auto" w:fill="FFFFFF"/>
        <w:spacing w:line="560" w:lineRule="exact"/>
        <w:ind w:firstLine="480"/>
        <w:rPr>
          <w:rFonts w:ascii="仿宋" w:hAnsi="仿宋" w:eastAsia="仿宋" w:cs="Arial"/>
          <w:color w:val="000000"/>
          <w:kern w:val="0"/>
          <w:sz w:val="32"/>
          <w:szCs w:val="32"/>
        </w:rPr>
      </w:pPr>
      <w:r>
        <w:rPr>
          <w:rFonts w:hint="eastAsia" w:ascii="仿宋" w:hAnsi="仿宋" w:eastAsia="仿宋" w:cs="Arial"/>
          <w:color w:val="000000"/>
          <w:kern w:val="0"/>
          <w:sz w:val="32"/>
          <w:szCs w:val="32"/>
        </w:rPr>
        <w:t>（3）华中师范大学招聘点</w:t>
      </w:r>
    </w:p>
    <w:p>
      <w:pPr>
        <w:widowControl/>
        <w:shd w:val="clear" w:color="auto" w:fill="FFFFFF"/>
        <w:spacing w:line="560" w:lineRule="exact"/>
        <w:ind w:firstLine="480"/>
        <w:rPr>
          <w:rFonts w:ascii="仿宋" w:hAnsi="仿宋" w:eastAsia="仿宋" w:cs="Arial"/>
          <w:color w:val="000000"/>
          <w:kern w:val="0"/>
          <w:sz w:val="32"/>
          <w:szCs w:val="32"/>
        </w:rPr>
      </w:pPr>
      <w:r>
        <w:rPr>
          <w:rFonts w:hint="eastAsia" w:ascii="仿宋" w:hAnsi="仿宋" w:eastAsia="仿宋" w:cs="Arial"/>
          <w:color w:val="000000"/>
          <w:kern w:val="0"/>
          <w:sz w:val="32"/>
          <w:szCs w:val="32"/>
        </w:rPr>
        <w:t>时间：2</w:t>
      </w:r>
      <w:r>
        <w:rPr>
          <w:rFonts w:ascii="仿宋" w:hAnsi="仿宋" w:eastAsia="仿宋" w:cs="Arial"/>
          <w:color w:val="000000"/>
          <w:kern w:val="0"/>
          <w:sz w:val="32"/>
          <w:szCs w:val="32"/>
        </w:rPr>
        <w:t>018</w:t>
      </w:r>
      <w:r>
        <w:rPr>
          <w:rFonts w:hint="eastAsia" w:ascii="仿宋" w:hAnsi="仿宋" w:eastAsia="仿宋" w:cs="Arial"/>
          <w:color w:val="000000"/>
          <w:kern w:val="0"/>
          <w:sz w:val="32"/>
          <w:szCs w:val="32"/>
        </w:rPr>
        <w:t>年4月1</w:t>
      </w:r>
      <w:r>
        <w:rPr>
          <w:rFonts w:ascii="仿宋" w:hAnsi="仿宋" w:eastAsia="仿宋" w:cs="Arial"/>
          <w:color w:val="000000"/>
          <w:kern w:val="0"/>
          <w:sz w:val="32"/>
          <w:szCs w:val="32"/>
        </w:rPr>
        <w:t>3</w:t>
      </w:r>
      <w:r>
        <w:rPr>
          <w:rFonts w:hint="eastAsia" w:ascii="仿宋" w:hAnsi="仿宋" w:eastAsia="仿宋" w:cs="Arial"/>
          <w:color w:val="000000"/>
          <w:kern w:val="0"/>
          <w:sz w:val="32"/>
          <w:szCs w:val="32"/>
        </w:rPr>
        <w:t>日上午</w:t>
      </w:r>
      <w:r>
        <w:rPr>
          <w:rFonts w:ascii="仿宋" w:hAnsi="仿宋" w:eastAsia="仿宋" w:cs="Arial"/>
          <w:color w:val="000000"/>
          <w:kern w:val="0"/>
          <w:sz w:val="32"/>
          <w:szCs w:val="32"/>
        </w:rPr>
        <w:t>8</w:t>
      </w:r>
      <w:r>
        <w:rPr>
          <w:rFonts w:hint="eastAsia" w:ascii="仿宋" w:hAnsi="仿宋" w:eastAsia="仿宋" w:cs="Arial"/>
          <w:color w:val="000000"/>
          <w:kern w:val="0"/>
          <w:sz w:val="32"/>
          <w:szCs w:val="32"/>
        </w:rPr>
        <w:t>:</w:t>
      </w:r>
      <w:r>
        <w:rPr>
          <w:rFonts w:ascii="仿宋" w:hAnsi="仿宋" w:eastAsia="仿宋" w:cs="Arial"/>
          <w:color w:val="000000"/>
          <w:kern w:val="0"/>
          <w:sz w:val="32"/>
          <w:szCs w:val="32"/>
        </w:rPr>
        <w:t>3</w:t>
      </w:r>
      <w:r>
        <w:rPr>
          <w:rFonts w:hint="eastAsia" w:ascii="仿宋" w:hAnsi="仿宋" w:eastAsia="仿宋" w:cs="Arial"/>
          <w:color w:val="000000"/>
          <w:kern w:val="0"/>
          <w:sz w:val="32"/>
          <w:szCs w:val="32"/>
        </w:rPr>
        <w:t>0—1</w:t>
      </w:r>
      <w:r>
        <w:rPr>
          <w:rFonts w:ascii="仿宋" w:hAnsi="仿宋" w:eastAsia="仿宋" w:cs="Arial"/>
          <w:color w:val="000000"/>
          <w:kern w:val="0"/>
          <w:sz w:val="32"/>
          <w:szCs w:val="32"/>
        </w:rPr>
        <w:t>2</w:t>
      </w:r>
      <w:r>
        <w:rPr>
          <w:rFonts w:hint="eastAsia" w:ascii="仿宋" w:hAnsi="仿宋" w:eastAsia="仿宋" w:cs="Arial"/>
          <w:color w:val="000000"/>
          <w:kern w:val="0"/>
          <w:sz w:val="32"/>
          <w:szCs w:val="32"/>
        </w:rPr>
        <w:t>:00，下午1</w:t>
      </w:r>
      <w:r>
        <w:rPr>
          <w:rFonts w:ascii="仿宋" w:hAnsi="仿宋" w:eastAsia="仿宋" w:cs="Arial"/>
          <w:color w:val="000000"/>
          <w:kern w:val="0"/>
          <w:sz w:val="32"/>
          <w:szCs w:val="32"/>
        </w:rPr>
        <w:t>4</w:t>
      </w:r>
      <w:r>
        <w:rPr>
          <w:rFonts w:hint="eastAsia" w:ascii="仿宋" w:hAnsi="仿宋" w:eastAsia="仿宋" w:cs="Arial"/>
          <w:color w:val="000000"/>
          <w:kern w:val="0"/>
          <w:sz w:val="32"/>
          <w:szCs w:val="32"/>
        </w:rPr>
        <w:t>:</w:t>
      </w:r>
      <w:r>
        <w:rPr>
          <w:rFonts w:ascii="仿宋" w:hAnsi="仿宋" w:eastAsia="仿宋" w:cs="Arial"/>
          <w:color w:val="000000"/>
          <w:kern w:val="0"/>
          <w:sz w:val="32"/>
          <w:szCs w:val="32"/>
        </w:rPr>
        <w:t>30</w:t>
      </w:r>
      <w:r>
        <w:rPr>
          <w:rFonts w:hint="eastAsia" w:ascii="仿宋" w:hAnsi="仿宋" w:eastAsia="仿宋" w:cs="Arial"/>
          <w:color w:val="000000"/>
          <w:kern w:val="0"/>
          <w:sz w:val="32"/>
          <w:szCs w:val="32"/>
        </w:rPr>
        <w:t>—1</w:t>
      </w:r>
      <w:r>
        <w:rPr>
          <w:rFonts w:ascii="仿宋" w:hAnsi="仿宋" w:eastAsia="仿宋" w:cs="Arial"/>
          <w:color w:val="000000"/>
          <w:kern w:val="0"/>
          <w:sz w:val="32"/>
          <w:szCs w:val="32"/>
        </w:rPr>
        <w:t>7</w:t>
      </w:r>
      <w:r>
        <w:rPr>
          <w:rFonts w:hint="eastAsia" w:ascii="仿宋" w:hAnsi="仿宋" w:eastAsia="仿宋" w:cs="Arial"/>
          <w:color w:val="000000"/>
          <w:kern w:val="0"/>
          <w:sz w:val="32"/>
          <w:szCs w:val="32"/>
        </w:rPr>
        <w:t>:</w:t>
      </w:r>
      <w:r>
        <w:rPr>
          <w:rFonts w:ascii="仿宋" w:hAnsi="仿宋" w:eastAsia="仿宋" w:cs="Arial"/>
          <w:color w:val="000000"/>
          <w:kern w:val="0"/>
          <w:sz w:val="32"/>
          <w:szCs w:val="32"/>
        </w:rPr>
        <w:t>00</w:t>
      </w:r>
    </w:p>
    <w:p>
      <w:pPr>
        <w:widowControl/>
        <w:shd w:val="clear" w:color="auto" w:fill="FFFFFF"/>
        <w:spacing w:line="560" w:lineRule="exact"/>
        <w:ind w:firstLine="480"/>
        <w:rPr>
          <w:rFonts w:ascii="仿宋" w:hAnsi="仿宋" w:eastAsia="仿宋" w:cs="Arial"/>
          <w:color w:val="000000"/>
          <w:kern w:val="0"/>
          <w:sz w:val="32"/>
          <w:szCs w:val="32"/>
        </w:rPr>
      </w:pPr>
      <w:r>
        <w:rPr>
          <w:rFonts w:hint="eastAsia" w:ascii="仿宋" w:hAnsi="仿宋" w:eastAsia="仿宋" w:cs="Arial"/>
          <w:color w:val="000000"/>
          <w:kern w:val="0"/>
          <w:sz w:val="32"/>
          <w:szCs w:val="32"/>
        </w:rPr>
        <w:t>（4）西南大学招聘点上午</w:t>
      </w:r>
      <w:r>
        <w:rPr>
          <w:rFonts w:ascii="仿宋" w:hAnsi="仿宋" w:eastAsia="仿宋" w:cs="Arial"/>
          <w:color w:val="000000"/>
          <w:kern w:val="0"/>
          <w:sz w:val="32"/>
          <w:szCs w:val="32"/>
        </w:rPr>
        <w:t>8</w:t>
      </w:r>
      <w:r>
        <w:rPr>
          <w:rFonts w:hint="eastAsia" w:ascii="仿宋" w:hAnsi="仿宋" w:eastAsia="仿宋" w:cs="Arial"/>
          <w:color w:val="000000"/>
          <w:kern w:val="0"/>
          <w:sz w:val="32"/>
          <w:szCs w:val="32"/>
        </w:rPr>
        <w:t>:</w:t>
      </w:r>
      <w:r>
        <w:rPr>
          <w:rFonts w:ascii="仿宋" w:hAnsi="仿宋" w:eastAsia="仿宋" w:cs="Arial"/>
          <w:color w:val="000000"/>
          <w:kern w:val="0"/>
          <w:sz w:val="32"/>
          <w:szCs w:val="32"/>
        </w:rPr>
        <w:t>3</w:t>
      </w:r>
      <w:r>
        <w:rPr>
          <w:rFonts w:hint="eastAsia" w:ascii="仿宋" w:hAnsi="仿宋" w:eastAsia="仿宋" w:cs="Arial"/>
          <w:color w:val="000000"/>
          <w:kern w:val="0"/>
          <w:sz w:val="32"/>
          <w:szCs w:val="32"/>
        </w:rPr>
        <w:t>0—1</w:t>
      </w:r>
      <w:r>
        <w:rPr>
          <w:rFonts w:ascii="仿宋" w:hAnsi="仿宋" w:eastAsia="仿宋" w:cs="Arial"/>
          <w:color w:val="000000"/>
          <w:kern w:val="0"/>
          <w:sz w:val="32"/>
          <w:szCs w:val="32"/>
        </w:rPr>
        <w:t>2</w:t>
      </w:r>
      <w:r>
        <w:rPr>
          <w:rFonts w:hint="eastAsia" w:ascii="仿宋" w:hAnsi="仿宋" w:eastAsia="仿宋" w:cs="Arial"/>
          <w:color w:val="000000"/>
          <w:kern w:val="0"/>
          <w:sz w:val="32"/>
          <w:szCs w:val="32"/>
        </w:rPr>
        <w:t>:00，下午1</w:t>
      </w:r>
      <w:r>
        <w:rPr>
          <w:rFonts w:ascii="仿宋" w:hAnsi="仿宋" w:eastAsia="仿宋" w:cs="Arial"/>
          <w:color w:val="000000"/>
          <w:kern w:val="0"/>
          <w:sz w:val="32"/>
          <w:szCs w:val="32"/>
        </w:rPr>
        <w:t>4</w:t>
      </w:r>
      <w:r>
        <w:rPr>
          <w:rFonts w:hint="eastAsia" w:ascii="仿宋" w:hAnsi="仿宋" w:eastAsia="仿宋" w:cs="Arial"/>
          <w:color w:val="000000"/>
          <w:kern w:val="0"/>
          <w:sz w:val="32"/>
          <w:szCs w:val="32"/>
        </w:rPr>
        <w:t>:</w:t>
      </w:r>
      <w:r>
        <w:rPr>
          <w:rFonts w:ascii="仿宋" w:hAnsi="仿宋" w:eastAsia="仿宋" w:cs="Arial"/>
          <w:color w:val="000000"/>
          <w:kern w:val="0"/>
          <w:sz w:val="32"/>
          <w:szCs w:val="32"/>
        </w:rPr>
        <w:t>30</w:t>
      </w:r>
      <w:r>
        <w:rPr>
          <w:rFonts w:hint="eastAsia" w:ascii="仿宋" w:hAnsi="仿宋" w:eastAsia="仿宋" w:cs="Arial"/>
          <w:color w:val="000000"/>
          <w:kern w:val="0"/>
          <w:sz w:val="32"/>
          <w:szCs w:val="32"/>
        </w:rPr>
        <w:t>—1</w:t>
      </w:r>
      <w:r>
        <w:rPr>
          <w:rFonts w:ascii="仿宋" w:hAnsi="仿宋" w:eastAsia="仿宋" w:cs="Arial"/>
          <w:color w:val="000000"/>
          <w:kern w:val="0"/>
          <w:sz w:val="32"/>
          <w:szCs w:val="32"/>
        </w:rPr>
        <w:t>7</w:t>
      </w:r>
      <w:r>
        <w:rPr>
          <w:rFonts w:hint="eastAsia" w:ascii="仿宋" w:hAnsi="仿宋" w:eastAsia="仿宋" w:cs="Arial"/>
          <w:color w:val="000000"/>
          <w:kern w:val="0"/>
          <w:sz w:val="32"/>
          <w:szCs w:val="32"/>
        </w:rPr>
        <w:t>:</w:t>
      </w:r>
      <w:r>
        <w:rPr>
          <w:rFonts w:ascii="仿宋" w:hAnsi="仿宋" w:eastAsia="仿宋" w:cs="Arial"/>
          <w:color w:val="000000"/>
          <w:kern w:val="0"/>
          <w:sz w:val="32"/>
          <w:szCs w:val="32"/>
        </w:rPr>
        <w:t>00</w:t>
      </w:r>
    </w:p>
    <w:p>
      <w:pPr>
        <w:widowControl/>
        <w:shd w:val="clear" w:color="auto" w:fill="FFFFFF"/>
        <w:spacing w:line="560" w:lineRule="exact"/>
        <w:ind w:firstLine="480"/>
        <w:rPr>
          <w:rFonts w:ascii="仿宋" w:hAnsi="仿宋" w:eastAsia="仿宋" w:cs="Arial"/>
          <w:color w:val="000000"/>
          <w:kern w:val="0"/>
          <w:sz w:val="32"/>
          <w:szCs w:val="32"/>
        </w:rPr>
      </w:pPr>
      <w:r>
        <w:rPr>
          <w:rFonts w:hint="eastAsia" w:ascii="仿宋" w:hAnsi="仿宋" w:eastAsia="仿宋" w:cs="Arial"/>
          <w:color w:val="000000"/>
          <w:kern w:val="0"/>
          <w:sz w:val="32"/>
          <w:szCs w:val="32"/>
        </w:rPr>
        <w:t>时间：2</w:t>
      </w:r>
      <w:r>
        <w:rPr>
          <w:rFonts w:ascii="仿宋" w:hAnsi="仿宋" w:eastAsia="仿宋" w:cs="Arial"/>
          <w:color w:val="000000"/>
          <w:kern w:val="0"/>
          <w:sz w:val="32"/>
          <w:szCs w:val="32"/>
        </w:rPr>
        <w:t>018</w:t>
      </w:r>
      <w:r>
        <w:rPr>
          <w:rFonts w:hint="eastAsia" w:ascii="仿宋" w:hAnsi="仿宋" w:eastAsia="仿宋" w:cs="Arial"/>
          <w:color w:val="000000"/>
          <w:kern w:val="0"/>
          <w:sz w:val="32"/>
          <w:szCs w:val="32"/>
        </w:rPr>
        <w:t>年4月1</w:t>
      </w:r>
      <w:r>
        <w:rPr>
          <w:rFonts w:ascii="仿宋" w:hAnsi="仿宋" w:eastAsia="仿宋" w:cs="Arial"/>
          <w:color w:val="000000"/>
          <w:kern w:val="0"/>
          <w:sz w:val="32"/>
          <w:szCs w:val="32"/>
        </w:rPr>
        <w:t>6</w:t>
      </w:r>
      <w:r>
        <w:rPr>
          <w:rFonts w:hint="eastAsia" w:ascii="仿宋" w:hAnsi="仿宋" w:eastAsia="仿宋" w:cs="Arial"/>
          <w:color w:val="000000"/>
          <w:kern w:val="0"/>
          <w:sz w:val="32"/>
          <w:szCs w:val="32"/>
        </w:rPr>
        <w:t>日</w:t>
      </w:r>
    </w:p>
    <w:p>
      <w:pPr>
        <w:widowControl/>
        <w:shd w:val="clear" w:color="auto" w:fill="FFFFFF"/>
        <w:spacing w:line="560" w:lineRule="exact"/>
        <w:ind w:firstLine="480"/>
        <w:rPr>
          <w:rFonts w:ascii="仿宋" w:hAnsi="仿宋" w:eastAsia="仿宋" w:cs="Arial"/>
          <w:color w:val="000000"/>
          <w:kern w:val="0"/>
          <w:sz w:val="32"/>
          <w:szCs w:val="32"/>
        </w:rPr>
      </w:pPr>
      <w:r>
        <w:rPr>
          <w:rFonts w:hint="eastAsia" w:ascii="仿宋" w:hAnsi="仿宋" w:eastAsia="仿宋" w:cs="Arial"/>
          <w:color w:val="000000"/>
          <w:kern w:val="0"/>
          <w:sz w:val="32"/>
          <w:szCs w:val="32"/>
        </w:rPr>
        <w:t>（符合招聘条件的考生，可根据报名时间、地点不同，任选报名点报名。）</w:t>
      </w:r>
    </w:p>
    <w:p>
      <w:pPr>
        <w:widowControl/>
        <w:shd w:val="clear" w:color="auto" w:fill="FFFFFF"/>
        <w:spacing w:line="560" w:lineRule="exact"/>
        <w:ind w:firstLine="480"/>
        <w:rPr>
          <w:rFonts w:ascii="仿宋" w:hAnsi="仿宋" w:eastAsia="仿宋" w:cs="Arial"/>
          <w:color w:val="000000"/>
          <w:kern w:val="0"/>
          <w:sz w:val="32"/>
          <w:szCs w:val="32"/>
        </w:rPr>
      </w:pPr>
      <w:r>
        <w:rPr>
          <w:rFonts w:hint="eastAsia" w:ascii="仿宋" w:hAnsi="仿宋" w:eastAsia="仿宋" w:cs="Arial"/>
          <w:color w:val="000000"/>
          <w:kern w:val="0"/>
          <w:sz w:val="32"/>
          <w:szCs w:val="32"/>
        </w:rPr>
        <w:t>3.报名时携带：</w:t>
      </w:r>
    </w:p>
    <w:p>
      <w:pPr>
        <w:widowControl/>
        <w:shd w:val="clear" w:color="auto" w:fill="FFFFFF"/>
        <w:spacing w:line="560" w:lineRule="exact"/>
        <w:ind w:firstLine="640" w:firstLineChars="200"/>
        <w:rPr>
          <w:rFonts w:ascii="仿宋" w:hAnsi="仿宋" w:eastAsia="仿宋" w:cs="Arial"/>
          <w:color w:val="000000"/>
          <w:kern w:val="0"/>
          <w:sz w:val="32"/>
          <w:szCs w:val="32"/>
        </w:rPr>
      </w:pPr>
      <w:r>
        <w:rPr>
          <w:rFonts w:hint="eastAsia" w:ascii="仿宋" w:hAnsi="仿宋" w:eastAsia="仿宋" w:cs="Arial"/>
          <w:color w:val="000000"/>
          <w:kern w:val="0"/>
          <w:sz w:val="32"/>
          <w:szCs w:val="32"/>
        </w:rPr>
        <w:t>①网上下载填写《郑州经开区201</w:t>
      </w:r>
      <w:r>
        <w:rPr>
          <w:rFonts w:ascii="仿宋" w:hAnsi="仿宋" w:eastAsia="仿宋" w:cs="Arial"/>
          <w:color w:val="000000"/>
          <w:kern w:val="0"/>
          <w:sz w:val="32"/>
          <w:szCs w:val="32"/>
        </w:rPr>
        <w:t>8</w:t>
      </w:r>
      <w:r>
        <w:rPr>
          <w:rFonts w:hint="eastAsia" w:ascii="仿宋" w:hAnsi="仿宋" w:eastAsia="仿宋" w:cs="Arial"/>
          <w:color w:val="000000"/>
          <w:kern w:val="0"/>
          <w:sz w:val="32"/>
          <w:szCs w:val="32"/>
        </w:rPr>
        <w:t>年招聘中小学教师报名登记表》（填写至“本人承诺”一栏，并粘贴好照片，另外需准备2张1寸同底版正面免冠证件近照）；②二代身份证（或有效期内的临时身份证）；③学生证；④《毕业生推荐表（函）》、在校期间成绩单（加盖“院〈处〉”的公章，《毕业生推荐表（函）》中已有的不需再提供）；⑤毕业生就业协议书；⑥免费师范生需提供《师范生免费教育协议书》；</w:t>
      </w:r>
    </w:p>
    <w:p>
      <w:pPr>
        <w:widowControl/>
        <w:shd w:val="clear" w:color="auto" w:fill="FFFFFF"/>
        <w:spacing w:line="560" w:lineRule="exact"/>
        <w:ind w:firstLine="640" w:firstLineChars="200"/>
        <w:rPr>
          <w:rFonts w:ascii="仿宋" w:hAnsi="仿宋" w:eastAsia="仿宋" w:cs="Arial"/>
          <w:color w:val="000000"/>
          <w:kern w:val="0"/>
          <w:sz w:val="32"/>
          <w:szCs w:val="32"/>
        </w:rPr>
      </w:pPr>
      <w:r>
        <w:rPr>
          <w:rFonts w:hint="eastAsia" w:ascii="仿宋" w:hAnsi="仿宋" w:eastAsia="仿宋" w:cs="Arial"/>
          <w:color w:val="000000"/>
          <w:kern w:val="0"/>
          <w:sz w:val="32"/>
          <w:szCs w:val="32"/>
        </w:rPr>
        <w:t>符合招聘条件的相关证书原件和复印件各1套;以上报名人员的学历、学位证书和教师资格证、普通话证原件现场提供（暂未取得的需毕业学校提供相关证明），以上证书必须于201</w:t>
      </w:r>
      <w:r>
        <w:rPr>
          <w:rFonts w:ascii="仿宋" w:hAnsi="仿宋" w:eastAsia="仿宋" w:cs="Arial"/>
          <w:color w:val="000000"/>
          <w:kern w:val="0"/>
          <w:sz w:val="32"/>
          <w:szCs w:val="32"/>
        </w:rPr>
        <w:t>8</w:t>
      </w:r>
      <w:r>
        <w:rPr>
          <w:rFonts w:hint="eastAsia" w:ascii="仿宋" w:hAnsi="仿宋" w:eastAsia="仿宋" w:cs="Arial"/>
          <w:color w:val="000000"/>
          <w:kern w:val="0"/>
          <w:sz w:val="32"/>
          <w:szCs w:val="32"/>
        </w:rPr>
        <w:t>年7月31日前提供。</w:t>
      </w:r>
    </w:p>
    <w:p>
      <w:pPr>
        <w:widowControl/>
        <w:shd w:val="clear" w:color="auto" w:fill="FFFFFF"/>
        <w:spacing w:line="560" w:lineRule="exact"/>
        <w:ind w:firstLine="640" w:firstLineChars="200"/>
        <w:rPr>
          <w:rFonts w:ascii="仿宋" w:hAnsi="仿宋" w:eastAsia="仿宋" w:cs="Arial"/>
          <w:color w:val="000000"/>
          <w:kern w:val="0"/>
          <w:sz w:val="32"/>
          <w:szCs w:val="32"/>
        </w:rPr>
      </w:pPr>
      <w:r>
        <w:rPr>
          <w:rFonts w:hint="eastAsia" w:ascii="仿宋" w:hAnsi="仿宋" w:eastAsia="仿宋" w:cs="Arial"/>
          <w:color w:val="000000"/>
          <w:kern w:val="0"/>
          <w:sz w:val="32"/>
          <w:szCs w:val="32"/>
        </w:rPr>
        <w:t>4.资格审查：根据招聘条件，对报名人员进行资格审查，审查合格人员进入面试或试讲环节；审查不合格的取消报名资格。</w:t>
      </w:r>
    </w:p>
    <w:p>
      <w:pPr>
        <w:widowControl/>
        <w:shd w:val="clear" w:color="auto" w:fill="FFFFFF"/>
        <w:spacing w:line="560" w:lineRule="exact"/>
        <w:ind w:firstLine="640" w:firstLineChars="200"/>
        <w:rPr>
          <w:rFonts w:ascii="仿宋" w:hAnsi="仿宋" w:eastAsia="仿宋" w:cs="Arial"/>
          <w:color w:val="000000"/>
          <w:kern w:val="0"/>
          <w:sz w:val="32"/>
          <w:szCs w:val="32"/>
        </w:rPr>
      </w:pPr>
      <w:r>
        <w:rPr>
          <w:rFonts w:hint="eastAsia" w:ascii="仿宋" w:hAnsi="仿宋" w:eastAsia="仿宋" w:cs="Arial"/>
          <w:color w:val="000000"/>
          <w:kern w:val="0"/>
          <w:sz w:val="32"/>
          <w:szCs w:val="32"/>
        </w:rPr>
        <w:t>5.注意事项：报考人员应认真阅读并全面理解关于本次招聘的公告内容，确定本人符合招聘岗位要求的报名条件。如果本人不符合报名条件但进行了报名，本人的报考资格无效，由此产生的一切后果由报考人员个人承担。</w:t>
      </w:r>
    </w:p>
    <w:p>
      <w:pPr>
        <w:widowControl/>
        <w:shd w:val="clear" w:color="auto" w:fill="FFFFFF"/>
        <w:spacing w:line="560" w:lineRule="exact"/>
        <w:ind w:firstLine="480"/>
        <w:rPr>
          <w:rFonts w:ascii="楷体" w:hAnsi="楷体" w:eastAsia="楷体" w:cs="Arial"/>
          <w:color w:val="000000"/>
          <w:kern w:val="0"/>
          <w:sz w:val="32"/>
          <w:szCs w:val="32"/>
        </w:rPr>
      </w:pPr>
      <w:r>
        <w:rPr>
          <w:rFonts w:hint="eastAsia" w:ascii="楷体" w:hAnsi="楷体" w:eastAsia="楷体" w:cs="Arial"/>
          <w:color w:val="000000"/>
          <w:kern w:val="0"/>
          <w:sz w:val="32"/>
          <w:szCs w:val="32"/>
        </w:rPr>
        <w:t>（三）面试及试讲</w:t>
      </w:r>
    </w:p>
    <w:p>
      <w:pPr>
        <w:widowControl/>
        <w:shd w:val="clear" w:color="auto" w:fill="FFFFFF"/>
        <w:spacing w:line="560" w:lineRule="exact"/>
        <w:ind w:firstLine="640" w:firstLineChars="200"/>
        <w:rPr>
          <w:rFonts w:ascii="仿宋" w:hAnsi="仿宋" w:eastAsia="仿宋" w:cs="Arial"/>
          <w:color w:val="000000"/>
          <w:kern w:val="0"/>
          <w:sz w:val="32"/>
          <w:szCs w:val="32"/>
        </w:rPr>
      </w:pPr>
      <w:r>
        <w:rPr>
          <w:rFonts w:hint="eastAsia" w:ascii="仿宋" w:hAnsi="仿宋" w:eastAsia="仿宋" w:cs="Arial"/>
          <w:color w:val="000000"/>
          <w:kern w:val="0"/>
          <w:sz w:val="32"/>
          <w:szCs w:val="32"/>
        </w:rPr>
        <w:t>1.面试时间和地点：所有资格审查通过的应聘人员按照报名现场通知的要求参加面试和试讲。未按要求参加的、逾期不到的，视为自动放弃考试资格。</w:t>
      </w:r>
    </w:p>
    <w:p>
      <w:pPr>
        <w:widowControl/>
        <w:shd w:val="clear" w:color="auto" w:fill="FFFFFF"/>
        <w:spacing w:line="560" w:lineRule="exact"/>
        <w:ind w:firstLine="640" w:firstLineChars="200"/>
        <w:rPr>
          <w:rFonts w:ascii="仿宋" w:hAnsi="仿宋" w:eastAsia="仿宋" w:cs="Arial"/>
          <w:color w:val="000000"/>
          <w:kern w:val="0"/>
          <w:sz w:val="32"/>
          <w:szCs w:val="32"/>
        </w:rPr>
      </w:pPr>
      <w:r>
        <w:rPr>
          <w:rFonts w:hint="eastAsia" w:ascii="仿宋" w:hAnsi="仿宋" w:eastAsia="仿宋" w:cs="Arial"/>
          <w:color w:val="000000"/>
          <w:kern w:val="0"/>
          <w:sz w:val="32"/>
          <w:szCs w:val="32"/>
        </w:rPr>
        <w:t>2.结构化面试：经资格审查合格后，根据各学科岗位报名情况，同一学科拟招聘人数与报名人数比例超过1:5的，进行结构化面试，满分为100分；经资格审查合格后，同一学科拟招聘岗位数与实际报名人数低于1:5的（含1:5）不进行结构化面试。</w:t>
      </w:r>
    </w:p>
    <w:p>
      <w:pPr>
        <w:widowControl/>
        <w:shd w:val="clear" w:color="auto" w:fill="FFFFFF"/>
        <w:spacing w:line="560" w:lineRule="exact"/>
        <w:ind w:firstLine="640" w:firstLineChars="200"/>
        <w:rPr>
          <w:rFonts w:ascii="仿宋" w:hAnsi="仿宋" w:eastAsia="仿宋" w:cs="Arial"/>
          <w:color w:val="000000"/>
          <w:kern w:val="0"/>
          <w:sz w:val="32"/>
          <w:szCs w:val="32"/>
        </w:rPr>
      </w:pPr>
      <w:r>
        <w:rPr>
          <w:rFonts w:hint="eastAsia" w:ascii="仿宋" w:hAnsi="仿宋" w:eastAsia="仿宋" w:cs="Arial"/>
          <w:color w:val="000000"/>
          <w:kern w:val="0"/>
          <w:sz w:val="32"/>
          <w:szCs w:val="32"/>
        </w:rPr>
        <w:t>3.试讲：进行结构化面试的学科，根据结构化面试成绩按照1:3的比例进入试讲；不进行结构化面试的其他学科，资格审查合格后直接进入试讲。</w:t>
      </w:r>
    </w:p>
    <w:p>
      <w:pPr>
        <w:widowControl/>
        <w:shd w:val="clear" w:color="auto" w:fill="FFFFFF"/>
        <w:spacing w:line="560" w:lineRule="exact"/>
        <w:ind w:firstLine="640" w:firstLineChars="200"/>
        <w:rPr>
          <w:rFonts w:ascii="仿宋" w:hAnsi="仿宋" w:eastAsia="仿宋" w:cs="Arial"/>
          <w:color w:val="000000"/>
          <w:kern w:val="0"/>
          <w:sz w:val="32"/>
          <w:szCs w:val="32"/>
        </w:rPr>
      </w:pPr>
      <w:r>
        <w:rPr>
          <w:rFonts w:hint="eastAsia" w:ascii="仿宋" w:hAnsi="仿宋" w:eastAsia="仿宋" w:cs="Arial"/>
          <w:color w:val="000000"/>
          <w:kern w:val="0"/>
          <w:sz w:val="32"/>
          <w:szCs w:val="32"/>
        </w:rPr>
        <w:t>各学科进入试讲的人员，拟招聘岗位数与实际参加试讲人数比例应不低于1:3，达不到比例的，经招聘教师工作领导小组批准可适当降低开考比例，但不能低于1:2，如降低后仍达不到要求的，递减该学科的招聘名额直至取消招聘计划。</w:t>
      </w:r>
    </w:p>
    <w:p>
      <w:pPr>
        <w:widowControl/>
        <w:shd w:val="clear" w:color="auto" w:fill="FFFFFF"/>
        <w:spacing w:line="560" w:lineRule="exact"/>
        <w:ind w:firstLine="640" w:firstLineChars="200"/>
        <w:rPr>
          <w:rFonts w:ascii="仿宋" w:hAnsi="仿宋" w:eastAsia="仿宋" w:cs="Arial"/>
          <w:color w:val="000000"/>
          <w:kern w:val="0"/>
          <w:sz w:val="32"/>
          <w:szCs w:val="32"/>
        </w:rPr>
      </w:pPr>
      <w:r>
        <w:rPr>
          <w:rFonts w:hint="eastAsia" w:ascii="仿宋" w:hAnsi="仿宋" w:eastAsia="仿宋" w:cs="Arial"/>
          <w:color w:val="000000"/>
          <w:kern w:val="0"/>
          <w:sz w:val="32"/>
          <w:szCs w:val="32"/>
        </w:rPr>
        <w:t>试讲采取模拟上课的方式进行，满分为100分。试讲成绩合格分数线为80分。</w:t>
      </w:r>
    </w:p>
    <w:p>
      <w:pPr>
        <w:widowControl/>
        <w:shd w:val="clear" w:color="auto" w:fill="FFFFFF"/>
        <w:spacing w:line="560" w:lineRule="exact"/>
        <w:ind w:firstLine="480"/>
        <w:rPr>
          <w:rFonts w:ascii="楷体" w:hAnsi="楷体" w:eastAsia="楷体" w:cs="Arial"/>
          <w:color w:val="000000"/>
          <w:kern w:val="0"/>
          <w:sz w:val="32"/>
          <w:szCs w:val="32"/>
        </w:rPr>
      </w:pPr>
      <w:r>
        <w:rPr>
          <w:rFonts w:hint="eastAsia" w:ascii="楷体" w:hAnsi="楷体" w:eastAsia="楷体" w:cs="Arial"/>
          <w:color w:val="000000"/>
          <w:kern w:val="0"/>
          <w:sz w:val="32"/>
          <w:szCs w:val="32"/>
        </w:rPr>
        <w:t>（四）体检、考察</w:t>
      </w:r>
    </w:p>
    <w:p>
      <w:pPr>
        <w:widowControl/>
        <w:shd w:val="clear" w:color="auto" w:fill="FFFFFF"/>
        <w:spacing w:line="560" w:lineRule="exact"/>
        <w:ind w:firstLine="640" w:firstLineChars="200"/>
        <w:rPr>
          <w:rFonts w:ascii="仿宋" w:hAnsi="仿宋" w:eastAsia="仿宋" w:cs="Arial"/>
          <w:color w:val="000000"/>
          <w:kern w:val="0"/>
          <w:sz w:val="32"/>
          <w:szCs w:val="32"/>
        </w:rPr>
      </w:pPr>
      <w:r>
        <w:rPr>
          <w:rFonts w:hint="eastAsia" w:ascii="仿宋" w:hAnsi="仿宋" w:eastAsia="仿宋" w:cs="Arial"/>
          <w:color w:val="000000"/>
          <w:kern w:val="0"/>
          <w:sz w:val="32"/>
          <w:szCs w:val="32"/>
        </w:rPr>
        <w:t>根据招聘学科名额及考生试讲成绩由高到低的顺序按照1:1的比例确定参加体检人员名单，体检参照《河南省教师资格申请人员体格检查标准（2010年修订试行）》在河南省郑州市指定医院进行体检，体检费用由考生自理，体检时间另行通知（通知方式为公告及电话通知）。未按规定时间体检者视为自动放弃。</w:t>
      </w:r>
    </w:p>
    <w:p>
      <w:pPr>
        <w:widowControl/>
        <w:shd w:val="clear" w:color="auto" w:fill="FFFFFF"/>
        <w:spacing w:line="560" w:lineRule="exact"/>
        <w:ind w:firstLine="480"/>
        <w:rPr>
          <w:rFonts w:ascii="仿宋" w:hAnsi="仿宋" w:eastAsia="仿宋" w:cs="Arial"/>
          <w:color w:val="000000"/>
          <w:kern w:val="0"/>
          <w:sz w:val="32"/>
          <w:szCs w:val="32"/>
        </w:rPr>
      </w:pPr>
      <w:r>
        <w:rPr>
          <w:rFonts w:hint="eastAsia" w:ascii="仿宋" w:hAnsi="仿宋" w:eastAsia="仿宋" w:cs="Arial"/>
          <w:color w:val="000000"/>
          <w:kern w:val="0"/>
          <w:sz w:val="32"/>
          <w:szCs w:val="32"/>
        </w:rPr>
        <w:t>根据体检结果，对体检合格人员进行考察。</w:t>
      </w:r>
    </w:p>
    <w:p>
      <w:pPr>
        <w:widowControl/>
        <w:shd w:val="clear" w:color="auto" w:fill="FFFFFF"/>
        <w:spacing w:line="560" w:lineRule="exact"/>
        <w:ind w:firstLine="480"/>
        <w:rPr>
          <w:rFonts w:ascii="楷体" w:hAnsi="楷体" w:eastAsia="楷体" w:cs="Arial"/>
          <w:color w:val="000000"/>
          <w:kern w:val="0"/>
          <w:sz w:val="32"/>
          <w:szCs w:val="32"/>
        </w:rPr>
      </w:pPr>
      <w:r>
        <w:rPr>
          <w:rFonts w:hint="eastAsia" w:ascii="楷体" w:hAnsi="楷体" w:eastAsia="楷体" w:cs="Arial"/>
          <w:color w:val="000000"/>
          <w:kern w:val="0"/>
          <w:sz w:val="32"/>
          <w:szCs w:val="32"/>
        </w:rPr>
        <w:t>（五）公示与聘用</w:t>
      </w:r>
    </w:p>
    <w:p>
      <w:pPr>
        <w:widowControl/>
        <w:shd w:val="clear" w:color="auto" w:fill="FFFFFF"/>
        <w:spacing w:line="560" w:lineRule="exact"/>
        <w:ind w:firstLine="640" w:firstLineChars="200"/>
        <w:rPr>
          <w:rFonts w:ascii="仿宋" w:hAnsi="仿宋" w:eastAsia="仿宋" w:cs="Arial"/>
          <w:color w:val="000000"/>
          <w:kern w:val="0"/>
          <w:sz w:val="32"/>
          <w:szCs w:val="32"/>
        </w:rPr>
      </w:pPr>
      <w:r>
        <w:rPr>
          <w:rFonts w:hint="eastAsia" w:ascii="仿宋" w:hAnsi="仿宋" w:eastAsia="仿宋" w:cs="Arial"/>
          <w:color w:val="000000"/>
          <w:kern w:val="0"/>
          <w:sz w:val="32"/>
          <w:szCs w:val="32"/>
        </w:rPr>
        <w:t>1.根据试讲成绩、体检、考察结果，由招聘教师领导小组审核后，确定拟聘用人员，在郑州经开区管理委员会网站进行公示。体检、考察不合格所造成的空缺岗位不再递补。</w:t>
      </w:r>
    </w:p>
    <w:p>
      <w:pPr>
        <w:widowControl/>
        <w:shd w:val="clear" w:color="auto" w:fill="FFFFFF"/>
        <w:spacing w:line="560" w:lineRule="exact"/>
        <w:ind w:firstLine="640" w:firstLineChars="200"/>
        <w:rPr>
          <w:rFonts w:ascii="仿宋" w:hAnsi="仿宋" w:eastAsia="仿宋" w:cs="Arial"/>
          <w:color w:val="000000"/>
          <w:kern w:val="0"/>
          <w:sz w:val="32"/>
          <w:szCs w:val="32"/>
        </w:rPr>
      </w:pPr>
      <w:r>
        <w:rPr>
          <w:rFonts w:hint="eastAsia" w:ascii="仿宋" w:hAnsi="仿宋" w:eastAsia="仿宋" w:cs="Arial"/>
          <w:color w:val="000000"/>
          <w:kern w:val="0"/>
          <w:sz w:val="32"/>
          <w:szCs w:val="32"/>
        </w:rPr>
        <w:t>2.公示期为7个工作日，公示无异议后，按照规定办理聘用手续。</w:t>
      </w:r>
    </w:p>
    <w:p>
      <w:pPr>
        <w:widowControl/>
        <w:shd w:val="clear" w:color="auto" w:fill="FFFFFF"/>
        <w:spacing w:line="560" w:lineRule="exact"/>
        <w:ind w:firstLine="480"/>
        <w:rPr>
          <w:rFonts w:ascii="楷体" w:hAnsi="楷体" w:eastAsia="楷体" w:cs="Arial"/>
          <w:color w:val="000000"/>
          <w:kern w:val="0"/>
          <w:sz w:val="32"/>
          <w:szCs w:val="32"/>
        </w:rPr>
      </w:pPr>
      <w:r>
        <w:rPr>
          <w:rFonts w:hint="eastAsia" w:ascii="楷体" w:hAnsi="楷体" w:eastAsia="楷体" w:cs="Arial"/>
          <w:color w:val="000000"/>
          <w:kern w:val="0"/>
          <w:sz w:val="32"/>
          <w:szCs w:val="32"/>
        </w:rPr>
        <w:t>（六）待遇</w:t>
      </w:r>
    </w:p>
    <w:p>
      <w:pPr>
        <w:widowControl/>
        <w:shd w:val="clear" w:color="auto" w:fill="FFFFFF"/>
        <w:spacing w:line="560" w:lineRule="exact"/>
        <w:ind w:firstLine="640" w:firstLineChars="200"/>
        <w:rPr>
          <w:rFonts w:ascii="仿宋_GB2312" w:hAnsi="仿宋_GB2312" w:eastAsia="仿宋_GB2312" w:cs="仿宋_GB2312"/>
          <w:color w:val="3E3E3E"/>
          <w:sz w:val="32"/>
          <w:szCs w:val="32"/>
          <w:shd w:val="clear" w:color="auto" w:fill="FFFFFF"/>
        </w:rPr>
      </w:pPr>
      <w:r>
        <w:rPr>
          <w:rFonts w:hint="eastAsia" w:ascii="仿宋_GB2312" w:hAnsi="仿宋_GB2312" w:eastAsia="仿宋_GB2312" w:cs="仿宋_GB2312"/>
          <w:color w:val="3E3E3E"/>
          <w:sz w:val="32"/>
          <w:szCs w:val="32"/>
          <w:shd w:val="clear" w:color="auto" w:fill="FFFFFF"/>
        </w:rPr>
        <w:t>新聘用人员暂时实行人才代理并由教文体局签订聘用合同</w:t>
      </w:r>
      <w:r>
        <w:rPr>
          <w:rFonts w:hint="eastAsia" w:ascii="仿宋_GB2312" w:hAnsi="仿宋_GB2312" w:eastAsia="仿宋_GB2312" w:cs="仿宋_GB2312"/>
          <w:sz w:val="32"/>
          <w:szCs w:val="32"/>
        </w:rPr>
        <w:t>，</w:t>
      </w:r>
      <w:r>
        <w:rPr>
          <w:rFonts w:hint="eastAsia" w:ascii="仿宋_GB2312" w:hAnsi="仿宋_GB2312" w:eastAsia="仿宋_GB2312" w:cs="仿宋_GB2312"/>
          <w:color w:val="3E3E3E"/>
          <w:sz w:val="32"/>
          <w:szCs w:val="32"/>
          <w:shd w:val="clear" w:color="auto" w:fill="FFFFFF"/>
        </w:rPr>
        <w:t>试用期一年。试用期间其工资福利待遇按国家有关规定执行。试用期满后由用人单位进行综合考察，合格者予以正式入编；不合格者取消聘用资格。</w:t>
      </w:r>
    </w:p>
    <w:p>
      <w:pPr>
        <w:widowControl/>
        <w:shd w:val="clear" w:color="auto" w:fill="FFFFFF"/>
        <w:spacing w:line="560" w:lineRule="exact"/>
        <w:ind w:firstLine="480"/>
        <w:rPr>
          <w:rFonts w:ascii="黑体" w:hAnsi="黑体" w:eastAsia="黑体" w:cs="Arial"/>
          <w:color w:val="000000"/>
          <w:kern w:val="0"/>
          <w:sz w:val="32"/>
          <w:szCs w:val="32"/>
        </w:rPr>
      </w:pPr>
      <w:r>
        <w:rPr>
          <w:rFonts w:hint="eastAsia" w:ascii="黑体" w:hAnsi="黑体" w:eastAsia="黑体" w:cs="Arial"/>
          <w:color w:val="000000"/>
          <w:kern w:val="0"/>
          <w:sz w:val="32"/>
          <w:szCs w:val="32"/>
        </w:rPr>
        <w:t>二、其他事项</w:t>
      </w:r>
    </w:p>
    <w:p>
      <w:pPr>
        <w:widowControl/>
        <w:shd w:val="clear" w:color="auto" w:fill="FFFFFF"/>
        <w:spacing w:line="560" w:lineRule="exact"/>
        <w:ind w:firstLine="480"/>
        <w:rPr>
          <w:rFonts w:ascii="仿宋" w:hAnsi="仿宋" w:eastAsia="仿宋" w:cs="Arial"/>
          <w:color w:val="000000"/>
          <w:kern w:val="0"/>
          <w:sz w:val="32"/>
          <w:szCs w:val="32"/>
        </w:rPr>
      </w:pPr>
      <w:r>
        <w:rPr>
          <w:rFonts w:hint="eastAsia" w:ascii="仿宋" w:hAnsi="仿宋" w:eastAsia="仿宋" w:cs="Arial"/>
          <w:color w:val="000000"/>
          <w:kern w:val="0"/>
          <w:sz w:val="32"/>
          <w:szCs w:val="32"/>
        </w:rPr>
        <w:t>（一）资格审查贯穿招聘工作全过程，一经发现不符合招聘条件、弄虚作假或违反招聘规定的将取消其聘用资格。</w:t>
      </w:r>
    </w:p>
    <w:p>
      <w:pPr>
        <w:widowControl/>
        <w:shd w:val="clear" w:color="auto" w:fill="FFFFFF"/>
        <w:spacing w:line="560" w:lineRule="exact"/>
        <w:ind w:firstLine="480"/>
        <w:rPr>
          <w:rFonts w:ascii="仿宋" w:hAnsi="仿宋" w:eastAsia="仿宋" w:cs="Arial"/>
          <w:color w:val="000000"/>
          <w:kern w:val="0"/>
          <w:sz w:val="32"/>
          <w:szCs w:val="32"/>
        </w:rPr>
      </w:pPr>
      <w:r>
        <w:rPr>
          <w:rFonts w:hint="eastAsia" w:ascii="仿宋" w:hAnsi="仿宋" w:eastAsia="仿宋" w:cs="Arial"/>
          <w:color w:val="000000"/>
          <w:kern w:val="0"/>
          <w:sz w:val="32"/>
          <w:szCs w:val="32"/>
        </w:rPr>
        <w:t>（二）报考人员在招教期间务必保证电话畅通，因个人原因联系不上者，视为弃权。</w:t>
      </w:r>
    </w:p>
    <w:p>
      <w:pPr>
        <w:widowControl/>
        <w:shd w:val="clear" w:color="auto" w:fill="FFFFFF"/>
        <w:spacing w:line="560" w:lineRule="exact"/>
        <w:ind w:firstLine="480"/>
        <w:rPr>
          <w:rFonts w:ascii="仿宋" w:hAnsi="仿宋" w:eastAsia="仿宋" w:cs="Arial"/>
          <w:color w:val="000000"/>
          <w:kern w:val="0"/>
          <w:sz w:val="32"/>
          <w:szCs w:val="32"/>
        </w:rPr>
      </w:pPr>
      <w:r>
        <w:rPr>
          <w:rFonts w:hint="eastAsia" w:ascii="仿宋" w:hAnsi="仿宋" w:eastAsia="仿宋" w:cs="Arial"/>
          <w:color w:val="000000"/>
          <w:kern w:val="0"/>
          <w:sz w:val="32"/>
          <w:szCs w:val="32"/>
        </w:rPr>
        <w:t>（三）聘用人员必须确保能在201</w:t>
      </w:r>
      <w:r>
        <w:rPr>
          <w:rFonts w:ascii="仿宋" w:hAnsi="仿宋" w:eastAsia="仿宋" w:cs="Arial"/>
          <w:color w:val="000000"/>
          <w:kern w:val="0"/>
          <w:sz w:val="32"/>
          <w:szCs w:val="32"/>
        </w:rPr>
        <w:t>8</w:t>
      </w:r>
      <w:r>
        <w:rPr>
          <w:rFonts w:hint="eastAsia" w:ascii="仿宋" w:hAnsi="仿宋" w:eastAsia="仿宋" w:cs="Arial"/>
          <w:color w:val="000000"/>
          <w:kern w:val="0"/>
          <w:sz w:val="32"/>
          <w:szCs w:val="32"/>
        </w:rPr>
        <w:t>年7月31日前提供相应学历、学位证书和教师资格证、普通话等级证，否则不予聘用；未按规定的时限和要求办理相关人事手续的，视为自动放弃聘用资格。</w:t>
      </w:r>
    </w:p>
    <w:p>
      <w:pPr>
        <w:widowControl/>
        <w:shd w:val="clear" w:color="auto" w:fill="FFFFFF"/>
        <w:spacing w:line="560" w:lineRule="exact"/>
        <w:ind w:firstLine="480"/>
        <w:rPr>
          <w:rFonts w:ascii="仿宋" w:hAnsi="仿宋" w:eastAsia="仿宋" w:cs="Arial"/>
          <w:color w:val="000000"/>
          <w:kern w:val="0"/>
          <w:sz w:val="32"/>
          <w:szCs w:val="32"/>
        </w:rPr>
      </w:pPr>
      <w:r>
        <w:rPr>
          <w:rFonts w:hint="eastAsia" w:ascii="仿宋" w:hAnsi="仿宋" w:eastAsia="仿宋" w:cs="Arial"/>
          <w:color w:val="000000"/>
          <w:kern w:val="0"/>
          <w:sz w:val="32"/>
          <w:szCs w:val="32"/>
        </w:rPr>
        <w:t>（四）受聘人员要服从组织分配，对不服从分配者，取消聘用资格。</w:t>
      </w:r>
    </w:p>
    <w:p>
      <w:pPr>
        <w:widowControl/>
        <w:shd w:val="clear" w:color="auto" w:fill="FFFFFF"/>
        <w:spacing w:line="560" w:lineRule="exact"/>
        <w:ind w:firstLine="480"/>
        <w:rPr>
          <w:rFonts w:ascii="仿宋" w:hAnsi="仿宋" w:eastAsia="仿宋" w:cs="Arial"/>
          <w:color w:val="000000"/>
          <w:kern w:val="0"/>
          <w:sz w:val="32"/>
          <w:szCs w:val="32"/>
        </w:rPr>
      </w:pPr>
      <w:r>
        <w:rPr>
          <w:rFonts w:hint="eastAsia" w:ascii="仿宋" w:hAnsi="仿宋" w:eastAsia="仿宋" w:cs="Arial"/>
          <w:color w:val="000000"/>
          <w:kern w:val="0"/>
          <w:sz w:val="32"/>
          <w:szCs w:val="32"/>
        </w:rPr>
        <w:t>（五）郑州经开区管委会不组织、不委托举办任何和考试有关的培训和辅导，不指定考试复习用书，不印制任何和考试有关的辅导资料。</w:t>
      </w:r>
    </w:p>
    <w:p>
      <w:pPr>
        <w:widowControl/>
        <w:shd w:val="clear" w:color="auto" w:fill="FFFFFF"/>
        <w:spacing w:line="560" w:lineRule="exact"/>
        <w:ind w:firstLine="480"/>
        <w:rPr>
          <w:rFonts w:ascii="仿宋" w:hAnsi="仿宋" w:eastAsia="仿宋" w:cs="Arial"/>
          <w:color w:val="000000"/>
          <w:kern w:val="0"/>
          <w:sz w:val="32"/>
          <w:szCs w:val="32"/>
        </w:rPr>
      </w:pPr>
      <w:r>
        <w:rPr>
          <w:rFonts w:hint="eastAsia" w:ascii="仿宋" w:hAnsi="仿宋" w:eastAsia="仿宋" w:cs="Arial"/>
          <w:color w:val="000000"/>
          <w:kern w:val="0"/>
          <w:sz w:val="32"/>
          <w:szCs w:val="32"/>
        </w:rPr>
        <w:t>（六）未尽事宜及招聘过程中遇到的问题由本次招聘工作领导小组按照国家、河南省、郑州市有关规定执行。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E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D33"/>
    <w:rsid w:val="00313F2B"/>
    <w:rsid w:val="00ED2D33"/>
    <w:rsid w:val="6FF823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nhideWhenUsed/>
    <w:qFormat/>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285</Words>
  <Characters>1629</Characters>
  <Lines>13</Lines>
  <Paragraphs>3</Paragraphs>
  <TotalTime>0</TotalTime>
  <ScaleCrop>false</ScaleCrop>
  <LinksUpToDate>false</LinksUpToDate>
  <CharactersWithSpaces>1911</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2018-03-28T07:42:00Z</dcterms:created>
  <dc:creator>jyzx-205zhuli</dc:creator>
  <cp:lastModifiedBy>代聪</cp:lastModifiedBy>
  <dcterms:modified xsi:type="dcterms:W3CDTF">2018-03-30T04:04:10Z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