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E6D2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1E6D2"/>
          <w:lang w:val="en-US" w:eastAsia="zh-CN" w:bidi="ar"/>
        </w:rPr>
        <w:t>2、第二场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E6D2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1E6D2"/>
          <w:lang w:val="en-US" w:eastAsia="zh-CN" w:bidi="ar"/>
        </w:rPr>
        <w:t>面试时间：2017年5月31日下午13:00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E6D2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1E6D2"/>
          <w:lang w:val="en-US" w:eastAsia="zh-CN" w:bidi="ar"/>
        </w:rPr>
        <w:t>面试地点：开封市第二中医院门诊楼四楼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1E6D2"/>
        <w:spacing w:before="0" w:beforeAutospacing="0" w:after="0" w:afterAutospacing="0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666666"/>
          <w:spacing w:val="0"/>
          <w:sz w:val="16"/>
          <w:szCs w:val="16"/>
        </w:rPr>
      </w:pPr>
      <w:r>
        <w:rPr>
          <w:rFonts w:hint="eastAsia" w:ascii="宋体" w:hAnsi="宋体" w:eastAsia="宋体" w:cs="宋体"/>
          <w:b/>
          <w:i w:val="0"/>
          <w:caps w:val="0"/>
          <w:color w:val="666666"/>
          <w:spacing w:val="0"/>
          <w:kern w:val="0"/>
          <w:sz w:val="16"/>
          <w:szCs w:val="16"/>
          <w:bdr w:val="none" w:color="auto" w:sz="0" w:space="0"/>
          <w:shd w:val="clear" w:fill="F1E6D2"/>
          <w:lang w:val="en-US" w:eastAsia="zh-CN" w:bidi="ar"/>
        </w:rPr>
        <w:t>参加面试人员：</w:t>
      </w:r>
    </w:p>
    <w:tbl>
      <w:tblPr>
        <w:tblW w:w="8118" w:type="dxa"/>
        <w:jc w:val="center"/>
        <w:tblInd w:w="20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7"/>
        <w:gridCol w:w="950"/>
        <w:gridCol w:w="812"/>
        <w:gridCol w:w="1135"/>
        <w:gridCol w:w="1101"/>
        <w:gridCol w:w="1297"/>
        <w:gridCol w:w="22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" w:hAnsi="仿宋" w:eastAsia="仿宋" w:cs="仿宋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9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8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1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报考专业</w:t>
            </w:r>
          </w:p>
        </w:tc>
        <w:tc>
          <w:tcPr>
            <w:tcW w:w="110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12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2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面试时间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郭瑞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201815002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王晴晴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201815009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李笑艳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201815005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常朝亭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201815011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吕涵超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201815006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毕菲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201815012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庞娜娜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201815014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程喜洋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201815017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刘豫龙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临床医学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201815020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申思雯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Y02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201815023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赵腾飞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医学影像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Y02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201815027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马俊楠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Y03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201815025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李晶晶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Y03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201815038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郭肖鹏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Y03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201815024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刘明鑫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Y03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201815030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何敬娴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针灸推拿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Y03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201815036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Y04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201815039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吴晓玲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Y04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201815033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张忠丽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Y04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201815035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刘晓伟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康复治疗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Y04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201815037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李佩瑶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Y05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201815040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蔡晓梦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Y05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201815044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秦嘉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Y05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201815053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马昂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医学检验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Y05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201815059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颛宇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中医骨伤(中级）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201815147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李建香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中医(中级）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201815146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李海龙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中医（执业医师）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J02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201815148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张亚宁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中医（执业医师）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J02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201815150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申电雷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中医（执业医师）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J02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201815149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周煜敏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中医（执业医师）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J02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201815151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王月华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仿宋" w:hAnsi="仿宋" w:eastAsia="仿宋" w:cs="仿宋"/>
                <w:kern w:val="0"/>
                <w:sz w:val="13"/>
                <w:szCs w:val="13"/>
                <w:bdr w:val="none" w:color="auto" w:sz="0" w:space="0"/>
                <w:lang w:val="en-US" w:eastAsia="zh-CN" w:bidi="ar"/>
              </w:rPr>
              <w:t>影像（执业医师）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J04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201815153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杨宁鑫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201815069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曹萍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201815068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郑宇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201815061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徐瑞欢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201815063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李灿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201815064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郭姗姗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201815065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李尧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201815062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61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9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李春艳</w:t>
            </w:r>
          </w:p>
        </w:tc>
        <w:tc>
          <w:tcPr>
            <w:tcW w:w="8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11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护理学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H01</w:t>
            </w:r>
          </w:p>
        </w:tc>
        <w:tc>
          <w:tcPr>
            <w:tcW w:w="12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201815070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5月31日下午13：00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D1604F"/>
    <w:rsid w:val="64D1604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2018-05-28T12:35:00Z</dcterms:created>
  <dc:creator>武大娟</dc:creator>
  <cp:lastModifiedBy>武大娟</cp:lastModifiedBy>
  <dcterms:modified xsi:type="dcterms:W3CDTF">2018-05-28T12:36:28Z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