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50" w:lineRule="atLeast"/>
        <w:ind w:left="0" w:right="0" w:firstLine="0"/>
        <w:jc w:val="both"/>
        <w:rPr>
          <w:rFonts w:ascii="宋体" w:hAnsi="宋体" w:eastAsia="宋体" w:cs="宋体"/>
          <w:b w:val="0"/>
          <w:i w:val="0"/>
          <w:caps w:val="0"/>
          <w:color w:val="2D2D2D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5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2D2D2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2D2D2D"/>
          <w:spacing w:val="0"/>
          <w:kern w:val="0"/>
          <w:sz w:val="36"/>
          <w:szCs w:val="36"/>
          <w:shd w:val="clear" w:fill="FFFFFF"/>
          <w:lang w:val="en-US" w:eastAsia="zh-CN" w:bidi="ar"/>
        </w:rPr>
        <w:t>面试应试者须知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50" w:lineRule="atLeast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2D2D2D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一、应试者必须按照通知规定的时间到指定地点报到并按要求参加面试。凡在规定时间没有报到的，视为自动放弃。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50" w:lineRule="atLeast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2D2D2D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二、应试者须持本人有效身份证件、报名表，经工作人员审验后方可参加面试。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50" w:lineRule="atLeast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2D2D2D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三、应试者禁止携带无线通讯工具和与面试无关的物品进入面试考场，已携带的须主动交工作人员保管，否则一经发现，作违反面试纪律处理。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50" w:lineRule="atLeast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2D2D2D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四、应试者在面试期间要遵守纪律，听从指挥，服从管理。应试者进入面试考点后即实行集中封闭管理，不得随意走动、大声喧哗，禁止与外界人员接触。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50" w:lineRule="atLeast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2D2D2D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五、面试前，应试者通过抽签确定参加面试的顺序。面试开始后，由引导员按顺序引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导至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面试室。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50" w:lineRule="atLeast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2D2D2D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六、面试过程中，应试者不得提及姓名和个人信息等情况，否则，按零分处理。到达规定时间，应试者须立即停止答题。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50" w:lineRule="atLeast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2D2D2D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七、面试结束后，应试者在引导员指引下离开考场，到休息室等候公布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面试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成绩。离开时不得带走草稿纸等任何资料。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50" w:lineRule="atLeast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2D2D2D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八、应试者违纪，视情节轻重给予警告直至宣布取消面试资格或宣布面试成绩无效。凡在考场内严重扰乱面试秩序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辱骂考官及工作人员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威胁他人安全者，按照有关规定严肃处理。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54C99"/>
    <w:rsid w:val="47C46B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2017-03-15T03:53:30Z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