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/>
        <w:jc w:val="center"/>
        <w:rPr>
          <w:b/>
          <w:color w:val="1548A1"/>
          <w:sz w:val="27"/>
          <w:szCs w:val="27"/>
        </w:rPr>
      </w:pPr>
      <w:r>
        <w:rPr>
          <w:b/>
          <w:i w:val="0"/>
          <w:caps w:val="0"/>
          <w:color w:val="1548A1"/>
          <w:spacing w:val="0"/>
          <w:sz w:val="27"/>
          <w:szCs w:val="27"/>
        </w:rPr>
        <w:t>2</w:t>
      </w:r>
      <w:bookmarkStart w:id="0" w:name="_GoBack"/>
      <w:bookmarkEnd w:id="0"/>
      <w:r>
        <w:rPr>
          <w:b/>
          <w:i w:val="0"/>
          <w:caps w:val="0"/>
          <w:color w:val="1548A1"/>
          <w:spacing w:val="0"/>
          <w:sz w:val="27"/>
          <w:szCs w:val="27"/>
        </w:rPr>
        <w:t>017年</w:t>
      </w:r>
      <w:r>
        <w:rPr>
          <w:b/>
          <w:i w:val="0"/>
          <w:caps w:val="0"/>
          <w:color w:val="1548A1"/>
          <w:spacing w:val="0"/>
          <w:sz w:val="27"/>
          <w:szCs w:val="27"/>
          <w:bdr w:val="none" w:color="auto" w:sz="0" w:space="0"/>
        </w:rPr>
        <w:t>河南省科学技术厅厅属事业单位公开招聘工作人员面试确认公告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</w:p>
    <w:tbl>
      <w:tblPr>
        <w:tblW w:w="8752" w:type="dxa"/>
        <w:jc w:val="center"/>
        <w:tblCellSpacing w:w="7" w:type="dxa"/>
        <w:tblInd w:w="-1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33"/>
        <w:gridCol w:w="2474"/>
        <w:gridCol w:w="21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4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46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面试确认地点</w:t>
            </w:r>
          </w:p>
        </w:tc>
        <w:tc>
          <w:tcPr>
            <w:tcW w:w="21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4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河南省科学技术发展战略研究所</w:t>
            </w:r>
          </w:p>
        </w:tc>
        <w:tc>
          <w:tcPr>
            <w:tcW w:w="246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郑州市政六街32号</w:t>
            </w:r>
          </w:p>
        </w:tc>
        <w:tc>
          <w:tcPr>
            <w:tcW w:w="21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0371-86676957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4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河南省科学技术信息研究院</w:t>
            </w:r>
          </w:p>
        </w:tc>
        <w:tc>
          <w:tcPr>
            <w:tcW w:w="246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郑州市政六街3号</w:t>
            </w:r>
          </w:p>
        </w:tc>
        <w:tc>
          <w:tcPr>
            <w:tcW w:w="21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0371-65999035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41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河南省知识产权事务中心</w:t>
            </w:r>
          </w:p>
        </w:tc>
        <w:tc>
          <w:tcPr>
            <w:tcW w:w="2462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郑州市政六街32号</w:t>
            </w:r>
          </w:p>
        </w:tc>
        <w:tc>
          <w:tcPr>
            <w:tcW w:w="212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0371-65922162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br w:type="textWrapping"/>
      </w:r>
      <w:r>
        <w:rPr>
          <w:rStyle w:val="5"/>
          <w:rFonts w:hint="default" w:ascii="Calibri" w:hAnsi="Calibri" w:eastAsia="宋体" w:cs="Calibri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说明：</w:t>
      </w:r>
      <w:r>
        <w:rPr>
          <w:rFonts w:hint="default" w:ascii="Calibri" w:hAnsi="Calibri" w:eastAsia="宋体" w:cs="Calibri"/>
          <w:b w:val="0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1、请登录河南省人力资源和社会保障厅网站“事业单位招聘—公示信息”栏目查询，进入面试确认人员名单。2、进入面试确认人员，请尽快与所报考的单位联系，进行面试确认。截止12月22日下午5:30，未参加面试确认的，视为自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2B2B2B"/>
          <w:spacing w:val="0"/>
          <w:sz w:val="15"/>
          <w:szCs w:val="15"/>
        </w:rPr>
      </w:pPr>
      <w:r>
        <w:rPr>
          <w:rFonts w:hint="default" w:ascii="Calibri" w:hAnsi="Calibri" w:eastAsia="宋体" w:cs="Calibri"/>
          <w:b w:val="0"/>
          <w:i w:val="0"/>
          <w:caps w:val="0"/>
          <w:color w:val="2B2B2B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2017年12月12日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945A8"/>
    <w:rsid w:val="61F94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2017-12-12T04:36:00Z</dcterms:created>
  <dc:creator>ASUS</dc:creator>
  <cp:lastModifiedBy>ASUS</cp:lastModifiedBy>
  <dcterms:modified xsi:type="dcterms:W3CDTF">2017-12-12T04:36:41Z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