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lang w:eastAsia="zh-CN"/>
              </w:rPr>
              <w:t>河南行政学院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</w:rPr>
              <w:t>招聘全日制博士研究生拟聘用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lang w:eastAsia="zh-CN"/>
              </w:rPr>
              <w:t>名员名单</w:t>
            </w:r>
          </w:p>
          <w:bookmarkEnd w:id="0"/>
          <w:tbl>
            <w:tblPr>
              <w:tblW w:w="8301" w:type="dxa"/>
              <w:tblInd w:w="-7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78"/>
              <w:gridCol w:w="795"/>
              <w:gridCol w:w="467"/>
              <w:gridCol w:w="935"/>
              <w:gridCol w:w="580"/>
              <w:gridCol w:w="1804"/>
              <w:gridCol w:w="858"/>
              <w:gridCol w:w="807"/>
              <w:gridCol w:w="770"/>
              <w:gridCol w:w="807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出生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年月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政治面貌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毕业院校及专业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学历（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学位）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报考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岗位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总成绩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拟聘用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E3E3E"/>
                      <w:sz w:val="21"/>
                      <w:szCs w:val="21"/>
                    </w:rPr>
                    <w:t>岗位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贾 月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1990.06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华中师范大学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思想政治教育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97.14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张万里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1989.01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中南财经政法大学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西方经济学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陈 晨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1987.05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辽宁大学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国际贸易学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93.75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和亚飞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1985.09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武汉大学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科学社会主义与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国际共产主义运动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92.86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杨彩利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1982.03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天津师范大学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科学社会主义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87.5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刘 丹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1986.11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天津师范大学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科学社会主义与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国际共产主义运动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86.25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赵 斐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1989.08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四川大学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中国史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85.71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许 可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1988.11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河南大学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马克思主义基本原理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78.57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教学教研岗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赵 瞳</w:t>
                  </w:r>
                </w:p>
              </w:tc>
              <w:tc>
                <w:tcPr>
                  <w:tcW w:w="4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1983.10</w:t>
                  </w:r>
                </w:p>
              </w:tc>
              <w:tc>
                <w:tcPr>
                  <w:tcW w:w="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郑州大学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中国史</w:t>
                  </w:r>
                </w:p>
              </w:tc>
              <w:tc>
                <w:tcPr>
                  <w:tcW w:w="8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博士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校刊编辑岗</w:t>
                  </w:r>
                </w:p>
              </w:tc>
              <w:tc>
                <w:tcPr>
                  <w:tcW w:w="7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8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E3E3E"/>
                      <w:sz w:val="21"/>
                      <w:szCs w:val="21"/>
                    </w:rPr>
                    <w:t>校刊编辑岗</w:t>
                  </w:r>
                </w:p>
              </w:tc>
            </w:tr>
          </w:tbl>
          <w:p>
            <w:pP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3802"/>
    <w:rsid w:val="6D535020"/>
    <w:rsid w:val="792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2018-07-06T06:59:00Z</dcterms:created>
  <dc:creator>zrt</dc:creator>
  <cp:lastModifiedBy>zrt</cp:lastModifiedBy>
  <dcterms:modified xsi:type="dcterms:W3CDTF">2018-07-06T07:00:40Z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