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5D" w:rsidRPr="00115B5D" w:rsidRDefault="00115B5D" w:rsidP="00115B5D">
      <w:pPr>
        <w:widowControl/>
        <w:shd w:val="clear" w:color="auto" w:fill="FFFFFF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15B5D">
        <w:rPr>
          <w:rFonts w:ascii="方正小标宋简体" w:eastAsia="方正小标宋简体" w:hAnsi="Simsun" w:cs="宋体" w:hint="eastAsia"/>
          <w:color w:val="000000"/>
          <w:spacing w:val="-24"/>
          <w:kern w:val="0"/>
          <w:sz w:val="44"/>
          <w:szCs w:val="44"/>
        </w:rPr>
        <w:t>汝州市2016年公开招聘小学教师岗位设置一览表</w:t>
      </w:r>
    </w:p>
    <w:tbl>
      <w:tblPr>
        <w:tblW w:w="0" w:type="auto"/>
        <w:jc w:val="center"/>
        <w:shd w:val="clear" w:color="auto" w:fill="FFFFFF"/>
        <w:tblLook w:val="04A0"/>
      </w:tblPr>
      <w:tblGrid>
        <w:gridCol w:w="1673"/>
        <w:gridCol w:w="1176"/>
        <w:gridCol w:w="1167"/>
        <w:gridCol w:w="1888"/>
        <w:gridCol w:w="2618"/>
      </w:tblGrid>
      <w:tr w:rsidR="00115B5D" w:rsidRPr="00115B5D" w:rsidTr="00115B5D">
        <w:trPr>
          <w:trHeight w:val="968"/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拟招聘岗位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拟招聘</w:t>
            </w:r>
          </w:p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拟招聘</w:t>
            </w:r>
          </w:p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黑体" w:eastAsia="黑体" w:hAnsi="Simsun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15B5D" w:rsidRPr="00115B5D" w:rsidTr="00115B5D">
        <w:trPr>
          <w:trHeight w:val="968"/>
          <w:jc w:val="center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小学语文教师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ind w:left="41" w:hanging="4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与报考岗位专业相同或相近</w:t>
            </w:r>
          </w:p>
        </w:tc>
        <w:tc>
          <w:tcPr>
            <w:tcW w:w="27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spacing w:val="-6"/>
                <w:kern w:val="0"/>
                <w:sz w:val="24"/>
                <w:szCs w:val="24"/>
              </w:rPr>
              <w:t>全日制普通本科及以上学历（须持有相应的教师资格证书，教师资格证种类及学科与所报考岗位必须相匹配）</w:t>
            </w:r>
          </w:p>
        </w:tc>
      </w:tr>
      <w:tr w:rsidR="00115B5D" w:rsidRPr="00115B5D" w:rsidTr="00115B5D">
        <w:trPr>
          <w:trHeight w:val="968"/>
          <w:jc w:val="center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小学数学教师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ind w:left="41" w:hanging="4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与报考岗位专业相同或相近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15B5D" w:rsidRPr="00115B5D" w:rsidTr="00115B5D">
        <w:trPr>
          <w:trHeight w:val="968"/>
          <w:jc w:val="center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小学英语教师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ind w:left="41" w:hanging="4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与报考岗位专业相同或相近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15B5D" w:rsidRPr="00115B5D" w:rsidTr="00115B5D">
        <w:trPr>
          <w:trHeight w:val="968"/>
          <w:jc w:val="center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小学体育教师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ind w:left="41" w:hanging="4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与报考岗位专业相同或相近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15B5D" w:rsidRPr="00115B5D" w:rsidTr="00115B5D">
        <w:trPr>
          <w:trHeight w:val="968"/>
          <w:jc w:val="center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小学音乐教师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ind w:left="41" w:hanging="4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与报考岗位专业相同或相近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15B5D" w:rsidRPr="00115B5D" w:rsidTr="00115B5D">
        <w:trPr>
          <w:trHeight w:val="968"/>
          <w:jc w:val="center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小学美术教师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ind w:left="41" w:hanging="4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与报考岗位专业相同或相近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15B5D" w:rsidRPr="00115B5D" w:rsidTr="00115B5D">
        <w:trPr>
          <w:trHeight w:val="968"/>
          <w:jc w:val="center"/>
        </w:trPr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小学信息技术教师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ind w:left="41" w:hanging="41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与报考岗位专业相同或相近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  <w:tr w:rsidR="00115B5D" w:rsidRPr="00115B5D" w:rsidTr="00115B5D">
        <w:trPr>
          <w:trHeight w:val="1206"/>
          <w:jc w:val="center"/>
        </w:trPr>
        <w:tc>
          <w:tcPr>
            <w:tcW w:w="2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spacing w:val="-6"/>
                <w:kern w:val="0"/>
                <w:sz w:val="24"/>
                <w:szCs w:val="24"/>
              </w:rPr>
              <w:t>合计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spacing w:val="-6"/>
                <w:kern w:val="0"/>
                <w:sz w:val="24"/>
                <w:szCs w:val="24"/>
              </w:rPr>
              <w:t>210</w:t>
            </w:r>
          </w:p>
        </w:tc>
        <w:tc>
          <w:tcPr>
            <w:tcW w:w="4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5B5D" w:rsidRPr="00115B5D" w:rsidRDefault="00115B5D" w:rsidP="00115B5D">
            <w:pPr>
              <w:widowControl/>
              <w:spacing w:line="50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115B5D">
              <w:rPr>
                <w:rFonts w:ascii="仿宋_GB2312" w:eastAsia="仿宋_GB2312" w:hAnsi="Simsun" w:cs="宋体" w:hint="eastAsia"/>
                <w:color w:val="000000"/>
                <w:spacing w:val="-6"/>
                <w:kern w:val="0"/>
                <w:sz w:val="24"/>
                <w:szCs w:val="24"/>
              </w:rPr>
              <w:t>------</w:t>
            </w:r>
          </w:p>
        </w:tc>
      </w:tr>
    </w:tbl>
    <w:p w:rsidR="00B736CB" w:rsidRDefault="00B736CB"/>
    <w:sectPr w:rsidR="00B73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6CB" w:rsidRDefault="00B736CB" w:rsidP="00115B5D">
      <w:r>
        <w:separator/>
      </w:r>
    </w:p>
  </w:endnote>
  <w:endnote w:type="continuationSeparator" w:id="1">
    <w:p w:rsidR="00B736CB" w:rsidRDefault="00B736CB" w:rsidP="0011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6CB" w:rsidRDefault="00B736CB" w:rsidP="00115B5D">
      <w:r>
        <w:separator/>
      </w:r>
    </w:p>
  </w:footnote>
  <w:footnote w:type="continuationSeparator" w:id="1">
    <w:p w:rsidR="00B736CB" w:rsidRDefault="00B736CB" w:rsidP="00115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B5D"/>
    <w:rsid w:val="00115B5D"/>
    <w:rsid w:val="00B7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5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5B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5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5B5D"/>
    <w:rPr>
      <w:sz w:val="18"/>
      <w:szCs w:val="18"/>
    </w:rPr>
  </w:style>
  <w:style w:type="paragraph" w:customStyle="1" w:styleId="p0">
    <w:name w:val="p0"/>
    <w:basedOn w:val="a"/>
    <w:rsid w:val="00115B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微软中国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2016-04-26T03:06:00Z</dcterms:created>
  <dcterms:modified xsi:type="dcterms:W3CDTF">2016-04-26T03:06:00Z</dcterms:modified>
</cp:coreProperties>
</file>